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69" w:rsidRPr="001A33F9" w:rsidRDefault="007E3869" w:rsidP="007E3869">
      <w:pPr>
        <w:jc w:val="right"/>
      </w:pPr>
      <w:r w:rsidRPr="001A33F9">
        <w:t xml:space="preserve">Приложение № 1                                                                                                </w:t>
      </w:r>
    </w:p>
    <w:p w:rsidR="007E3869" w:rsidRPr="001A33F9" w:rsidRDefault="007E3869" w:rsidP="007E3869">
      <w:pPr>
        <w:jc w:val="right"/>
      </w:pPr>
      <w:r w:rsidRPr="001A33F9">
        <w:t xml:space="preserve">                                                                                                                   к административному</w:t>
      </w:r>
      <w:r>
        <w:t xml:space="preserve"> р</w:t>
      </w:r>
      <w:r w:rsidRPr="001A33F9">
        <w:t>егламенту                                                                                                             предоставлени</w:t>
      </w:r>
      <w:r>
        <w:t>я</w:t>
      </w:r>
      <w:r w:rsidRPr="001A33F9">
        <w:t xml:space="preserve"> муниципальной  у</w:t>
      </w:r>
      <w:r w:rsidRPr="001A33F9">
        <w:t>с</w:t>
      </w:r>
      <w:r w:rsidRPr="001A33F9">
        <w:t>луги</w:t>
      </w:r>
    </w:p>
    <w:p w:rsidR="007E3869" w:rsidRPr="001A33F9" w:rsidRDefault="007E3869" w:rsidP="007E3869">
      <w:pPr>
        <w:jc w:val="right"/>
      </w:pPr>
      <w:r w:rsidRPr="001A33F9">
        <w:t xml:space="preserve">                                                                                                                   «Присвоение и аннулирование адресов </w:t>
      </w:r>
    </w:p>
    <w:p w:rsidR="007E3869" w:rsidRPr="001A33F9" w:rsidRDefault="007E3869" w:rsidP="007E3869">
      <w:pPr>
        <w:jc w:val="right"/>
      </w:pPr>
      <w:r w:rsidRPr="001A33F9">
        <w:t xml:space="preserve">                                                                                                                    объектам  адресации на территории</w:t>
      </w:r>
    </w:p>
    <w:p w:rsidR="007E3869" w:rsidRPr="001A33F9" w:rsidRDefault="007E3869" w:rsidP="007E3869">
      <w:pPr>
        <w:jc w:val="right"/>
      </w:pPr>
      <w:r w:rsidRPr="001A33F9">
        <w:t xml:space="preserve">                                                                                                                    муниципального образования  </w:t>
      </w:r>
    </w:p>
    <w:p w:rsidR="007E3869" w:rsidRPr="001A33F9" w:rsidRDefault="007E3869" w:rsidP="007E3869">
      <w:pPr>
        <w:jc w:val="right"/>
      </w:pPr>
      <w:r w:rsidRPr="001A33F9">
        <w:t>«Междуреченский городской округ»</w:t>
      </w:r>
    </w:p>
    <w:p w:rsidR="007E3869" w:rsidRPr="001A33F9" w:rsidRDefault="007E3869" w:rsidP="007E3869">
      <w:r w:rsidRPr="001A33F9">
        <w:t xml:space="preserve">                                                                                   </w:t>
      </w:r>
    </w:p>
    <w:p w:rsidR="007E3869" w:rsidRPr="001A33F9" w:rsidRDefault="007E3869" w:rsidP="007E3869">
      <w:pPr>
        <w:suppressAutoHyphens/>
        <w:jc w:val="center"/>
        <w:rPr>
          <w:sz w:val="28"/>
          <w:szCs w:val="28"/>
        </w:rPr>
      </w:pPr>
      <w:r w:rsidRPr="001A33F9">
        <w:rPr>
          <w:b/>
          <w:sz w:val="28"/>
          <w:szCs w:val="28"/>
        </w:rPr>
        <w:t>БЛОК - СХЕМА</w:t>
      </w:r>
    </w:p>
    <w:p w:rsidR="007E3869" w:rsidRPr="001A33F9" w:rsidRDefault="007E3869" w:rsidP="007E3869">
      <w:pPr>
        <w:suppressAutoHyphens/>
        <w:jc w:val="both"/>
        <w:rPr>
          <w:sz w:val="28"/>
          <w:szCs w:val="28"/>
        </w:rPr>
      </w:pPr>
      <w:r w:rsidRPr="001A33F9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E3869" w:rsidRPr="000D0EBE" w:rsidRDefault="007E3869" w:rsidP="007E3869">
      <w:pPr>
        <w:suppressAutoHyphens/>
        <w:jc w:val="center"/>
        <w:rPr>
          <w:b/>
          <w:sz w:val="24"/>
          <w:szCs w:val="24"/>
        </w:rPr>
      </w:pPr>
      <w:r w:rsidRPr="000D0EBE">
        <w:rPr>
          <w:b/>
          <w:sz w:val="24"/>
          <w:szCs w:val="24"/>
        </w:rPr>
        <w:t>ПОСЛЕДОВАТЕЛЬНОСТИ ДЕЙСТВИЙ ПО</w:t>
      </w:r>
      <w:r w:rsidRPr="000D0EBE">
        <w:rPr>
          <w:sz w:val="24"/>
          <w:szCs w:val="24"/>
        </w:rPr>
        <w:t xml:space="preserve">  </w:t>
      </w:r>
      <w:r w:rsidRPr="000D0EBE">
        <w:rPr>
          <w:b/>
          <w:sz w:val="24"/>
          <w:szCs w:val="24"/>
        </w:rPr>
        <w:t>ПРЕДОСТАВЛЕНИЮ МУНИЦИПАЛЬНОЙ УСЛУГИ «ПРИСВОЕНИЕ И АННУЛИРОВАНИЕ АДРЕСОВ ОБЪЕКТАМ АДРЕСАЦИИ НА ТЕРРИТОРИИ МУНИЦИПАЛЬНОГО ОБРАЗОВАНИЯ «МЕЖДУРЕЧЕНСКИЙ ГОРОДСКОЙ ОКРУГ»</w:t>
      </w:r>
    </w:p>
    <w:p w:rsidR="007E3869" w:rsidRPr="001A33F9" w:rsidRDefault="007E3869" w:rsidP="007E386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</w:tblGrid>
      <w:tr w:rsidR="007E3869" w:rsidRPr="001A33F9" w:rsidTr="004E4AD9">
        <w:trPr>
          <w:trHeight w:val="433"/>
        </w:trPr>
        <w:tc>
          <w:tcPr>
            <w:tcW w:w="3420" w:type="dxa"/>
            <w:shd w:val="clear" w:color="auto" w:fill="auto"/>
          </w:tcPr>
          <w:p w:rsidR="007E3869" w:rsidRPr="001A33F9" w:rsidRDefault="007E3869" w:rsidP="004E4AD9">
            <w:pPr>
              <w:suppressAutoHyphens/>
              <w:jc w:val="both"/>
              <w:rPr>
                <w:sz w:val="24"/>
                <w:szCs w:val="24"/>
              </w:rPr>
            </w:pPr>
            <w:r w:rsidRPr="001A33F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</w:t>
            </w:r>
            <w:r w:rsidRPr="001A33F9">
              <w:rPr>
                <w:sz w:val="24"/>
                <w:szCs w:val="24"/>
              </w:rPr>
              <w:t>Заявитель</w:t>
            </w:r>
          </w:p>
        </w:tc>
      </w:tr>
    </w:tbl>
    <w:p w:rsidR="007E3869" w:rsidRPr="001A33F9" w:rsidRDefault="007E3869" w:rsidP="007E3869">
      <w:pPr>
        <w:suppressAutoHyphens/>
        <w:jc w:val="both"/>
        <w:rPr>
          <w:sz w:val="24"/>
          <w:szCs w:val="24"/>
        </w:rPr>
      </w:pPr>
      <w:r w:rsidRPr="001A33F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</w:t>
      </w:r>
      <w:r w:rsidRPr="001A33F9">
        <w:rPr>
          <w:sz w:val="24"/>
          <w:szCs w:val="24"/>
        </w:rPr>
        <w:t>│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7E3869" w:rsidRPr="001A33F9" w:rsidTr="004E4AD9">
        <w:trPr>
          <w:trHeight w:val="990"/>
        </w:trPr>
        <w:tc>
          <w:tcPr>
            <w:tcW w:w="7338" w:type="dxa"/>
            <w:shd w:val="clear" w:color="auto" w:fill="auto"/>
          </w:tcPr>
          <w:p w:rsidR="007E3869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42051B">
              <w:rPr>
                <w:sz w:val="24"/>
                <w:szCs w:val="24"/>
              </w:rPr>
              <w:t xml:space="preserve">Прием и регистрация </w:t>
            </w:r>
            <w:r w:rsidRPr="001A33F9">
              <w:rPr>
                <w:sz w:val="24"/>
                <w:szCs w:val="24"/>
              </w:rPr>
              <w:t xml:space="preserve"> заявления о присвое</w:t>
            </w:r>
            <w:r>
              <w:rPr>
                <w:sz w:val="24"/>
                <w:szCs w:val="24"/>
              </w:rPr>
              <w:t>нии объекту адресации адреса или аннулирования его адреса</w:t>
            </w:r>
          </w:p>
          <w:p w:rsidR="007E3869" w:rsidRPr="0042051B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1A33F9">
              <w:rPr>
                <w:sz w:val="24"/>
                <w:szCs w:val="24"/>
              </w:rPr>
              <w:t>Срок 1 рабочий день.</w:t>
            </w:r>
          </w:p>
        </w:tc>
      </w:tr>
    </w:tbl>
    <w:p w:rsidR="007E3869" w:rsidRDefault="007E3869" w:rsidP="007E3869">
      <w:pPr>
        <w:suppressAutoHyphens/>
        <w:jc w:val="both"/>
        <w:rPr>
          <w:sz w:val="24"/>
          <w:szCs w:val="24"/>
        </w:rPr>
      </w:pPr>
      <w:r w:rsidRPr="001A33F9">
        <w:rPr>
          <w:sz w:val="24"/>
          <w:szCs w:val="24"/>
        </w:rPr>
        <w:t xml:space="preserve">      </w:t>
      </w:r>
    </w:p>
    <w:p w:rsidR="007E3869" w:rsidRDefault="007E3869" w:rsidP="007E3869">
      <w:pPr>
        <w:suppressAutoHyphens/>
        <w:jc w:val="both"/>
        <w:rPr>
          <w:sz w:val="24"/>
          <w:szCs w:val="24"/>
        </w:rPr>
      </w:pPr>
    </w:p>
    <w:p w:rsidR="007E3869" w:rsidRDefault="007E3869" w:rsidP="007E3869">
      <w:pPr>
        <w:suppressAutoHyphens/>
        <w:jc w:val="both"/>
        <w:rPr>
          <w:sz w:val="24"/>
          <w:szCs w:val="24"/>
        </w:rPr>
      </w:pPr>
    </w:p>
    <w:p w:rsidR="007E3869" w:rsidRDefault="007E3869" w:rsidP="007E3869">
      <w:pPr>
        <w:suppressAutoHyphens/>
        <w:jc w:val="both"/>
        <w:rPr>
          <w:sz w:val="24"/>
          <w:szCs w:val="24"/>
        </w:rPr>
      </w:pPr>
    </w:p>
    <w:p w:rsidR="007E3869" w:rsidRDefault="007E3869" w:rsidP="007E3869">
      <w:pPr>
        <w:suppressAutoHyphens/>
        <w:jc w:val="center"/>
        <w:rPr>
          <w:sz w:val="24"/>
          <w:szCs w:val="24"/>
        </w:rPr>
      </w:pPr>
    </w:p>
    <w:p w:rsidR="007E3869" w:rsidRPr="0042051B" w:rsidRDefault="007E3869" w:rsidP="007E3869">
      <w:pPr>
        <w:suppressAutoHyphens/>
        <w:jc w:val="center"/>
        <w:rPr>
          <w:sz w:val="24"/>
          <w:szCs w:val="24"/>
          <w:lang w:val="en-US"/>
        </w:rPr>
      </w:pPr>
      <w:r w:rsidRPr="001A33F9">
        <w:rPr>
          <w:sz w:val="24"/>
          <w:szCs w:val="24"/>
        </w:rPr>
        <w:t>│</w:t>
      </w:r>
    </w:p>
    <w:p w:rsidR="007E3869" w:rsidRDefault="007E3869" w:rsidP="007E3869">
      <w:pPr>
        <w:suppressAutoHyphens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6"/>
      </w:tblGrid>
      <w:tr w:rsidR="007E3869" w:rsidRPr="001A33F9" w:rsidTr="004E4AD9">
        <w:trPr>
          <w:trHeight w:val="990"/>
        </w:trPr>
        <w:tc>
          <w:tcPr>
            <w:tcW w:w="7406" w:type="dxa"/>
            <w:shd w:val="clear" w:color="auto" w:fill="auto"/>
          </w:tcPr>
          <w:p w:rsidR="007E3869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42051B">
              <w:rPr>
                <w:sz w:val="24"/>
                <w:szCs w:val="24"/>
              </w:rPr>
              <w:t xml:space="preserve">Формирование и направление межведомственных запросов в органы  (организации), участвующие в предоставлении муниципальной услуги </w:t>
            </w:r>
          </w:p>
          <w:p w:rsidR="007E3869" w:rsidRPr="0042051B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1A33F9">
              <w:rPr>
                <w:sz w:val="24"/>
                <w:szCs w:val="24"/>
              </w:rPr>
              <w:t xml:space="preserve"> Срок </w:t>
            </w:r>
            <w:r>
              <w:rPr>
                <w:sz w:val="24"/>
                <w:szCs w:val="24"/>
              </w:rPr>
              <w:t>5</w:t>
            </w:r>
            <w:r w:rsidRPr="001A33F9">
              <w:rPr>
                <w:sz w:val="24"/>
                <w:szCs w:val="24"/>
              </w:rPr>
              <w:t xml:space="preserve"> рабочи</w:t>
            </w:r>
            <w:r>
              <w:rPr>
                <w:sz w:val="24"/>
                <w:szCs w:val="24"/>
              </w:rPr>
              <w:t>х</w:t>
            </w:r>
            <w:r w:rsidRPr="001A33F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ней</w:t>
            </w:r>
            <w:r w:rsidRPr="001A33F9">
              <w:rPr>
                <w:sz w:val="24"/>
                <w:szCs w:val="24"/>
              </w:rPr>
              <w:t>.</w:t>
            </w:r>
          </w:p>
        </w:tc>
      </w:tr>
    </w:tbl>
    <w:p w:rsidR="007E3869" w:rsidRDefault="007E3869" w:rsidP="007E3869">
      <w:pPr>
        <w:suppressAutoHyphens/>
        <w:jc w:val="both"/>
        <w:rPr>
          <w:sz w:val="24"/>
          <w:szCs w:val="24"/>
        </w:rPr>
      </w:pPr>
    </w:p>
    <w:p w:rsidR="007E3869" w:rsidRPr="001A33F9" w:rsidRDefault="007E3869" w:rsidP="007E3869">
      <w:pPr>
        <w:suppressAutoHyphens/>
        <w:jc w:val="both"/>
        <w:rPr>
          <w:sz w:val="24"/>
          <w:szCs w:val="24"/>
        </w:rPr>
      </w:pPr>
      <w:r w:rsidRPr="001A33F9">
        <w:rPr>
          <w:sz w:val="24"/>
          <w:szCs w:val="24"/>
        </w:rPr>
        <w:t xml:space="preserve">   </w:t>
      </w:r>
    </w:p>
    <w:p w:rsidR="007E3869" w:rsidRPr="001A33F9" w:rsidRDefault="007E3869" w:rsidP="007E3869">
      <w:pPr>
        <w:suppressAutoHyphens/>
        <w:jc w:val="both"/>
        <w:rPr>
          <w:sz w:val="24"/>
          <w:szCs w:val="24"/>
        </w:rPr>
      </w:pPr>
      <w:r w:rsidRPr="001A33F9">
        <w:rPr>
          <w:sz w:val="24"/>
          <w:szCs w:val="24"/>
        </w:rPr>
        <w:t xml:space="preserve">                          </w:t>
      </w:r>
    </w:p>
    <w:p w:rsidR="007E3869" w:rsidRPr="001A33F9" w:rsidRDefault="007E3869" w:rsidP="007E3869">
      <w:pPr>
        <w:suppressAutoHyphens/>
        <w:jc w:val="both"/>
        <w:rPr>
          <w:sz w:val="24"/>
          <w:szCs w:val="24"/>
        </w:rPr>
      </w:pPr>
      <w:r w:rsidRPr="001A33F9">
        <w:rPr>
          <w:sz w:val="24"/>
          <w:szCs w:val="24"/>
        </w:rPr>
        <w:t xml:space="preserve">                                                                          </w:t>
      </w:r>
    </w:p>
    <w:p w:rsidR="007E3869" w:rsidRDefault="007E3869" w:rsidP="007E3869">
      <w:pPr>
        <w:suppressAutoHyphens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</w:t>
      </w:r>
      <w:r w:rsidRPr="001A33F9">
        <w:rPr>
          <w:sz w:val="24"/>
          <w:szCs w:val="24"/>
        </w:rPr>
        <w:t>│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</w:tblGrid>
      <w:tr w:rsidR="007E3869" w:rsidRPr="001A33F9" w:rsidTr="004E4AD9">
        <w:trPr>
          <w:trHeight w:val="1829"/>
        </w:trPr>
        <w:tc>
          <w:tcPr>
            <w:tcW w:w="7797" w:type="dxa"/>
            <w:shd w:val="clear" w:color="auto" w:fill="auto"/>
          </w:tcPr>
          <w:p w:rsidR="007E3869" w:rsidRPr="001A33F9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1A33F9">
              <w:rPr>
                <w:sz w:val="24"/>
                <w:szCs w:val="24"/>
              </w:rPr>
              <w:t>Рассмотрение заявления о присвоении объекту адресации адреса</w:t>
            </w:r>
          </w:p>
          <w:p w:rsidR="007E3869" w:rsidRPr="007E3869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1A33F9">
              <w:rPr>
                <w:sz w:val="24"/>
                <w:szCs w:val="24"/>
              </w:rPr>
              <w:t>или аннулировании его адреса и подготовка проекта решения об отказе</w:t>
            </w:r>
            <w:r w:rsidRPr="0042051B">
              <w:rPr>
                <w:sz w:val="24"/>
                <w:szCs w:val="24"/>
              </w:rPr>
              <w:t xml:space="preserve"> </w:t>
            </w:r>
            <w:r w:rsidRPr="001A33F9">
              <w:rPr>
                <w:sz w:val="24"/>
                <w:szCs w:val="24"/>
              </w:rPr>
              <w:t xml:space="preserve">в присвоении объекту адресации адреса или аннулировании его адреса либо подготовка проекта решения о присвоении объекту адресации адреса или аннулировании его адреса.  </w:t>
            </w:r>
          </w:p>
          <w:p w:rsidR="007E3869" w:rsidRPr="0042051B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1A33F9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5</w:t>
            </w:r>
            <w:r w:rsidRPr="001A33F9">
              <w:rPr>
                <w:sz w:val="24"/>
                <w:szCs w:val="24"/>
              </w:rPr>
              <w:t xml:space="preserve"> рабочи</w:t>
            </w:r>
            <w:r>
              <w:rPr>
                <w:sz w:val="24"/>
                <w:szCs w:val="24"/>
              </w:rPr>
              <w:t>х</w:t>
            </w:r>
            <w:r w:rsidRPr="001A33F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ней</w:t>
            </w:r>
            <w:r w:rsidRPr="001A33F9">
              <w:rPr>
                <w:sz w:val="24"/>
                <w:szCs w:val="24"/>
              </w:rPr>
              <w:t>.</w:t>
            </w:r>
          </w:p>
        </w:tc>
      </w:tr>
    </w:tbl>
    <w:p w:rsidR="007E3869" w:rsidRPr="0042051B" w:rsidRDefault="007E3869" w:rsidP="007E3869">
      <w:pPr>
        <w:suppressAutoHyphens/>
        <w:jc w:val="both"/>
        <w:rPr>
          <w:sz w:val="24"/>
          <w:szCs w:val="24"/>
        </w:rPr>
      </w:pPr>
    </w:p>
    <w:p w:rsidR="007E3869" w:rsidRPr="0042051B" w:rsidRDefault="007E3869" w:rsidP="007E3869">
      <w:pPr>
        <w:suppressAutoHyphens/>
        <w:jc w:val="both"/>
        <w:rPr>
          <w:sz w:val="24"/>
          <w:szCs w:val="24"/>
        </w:rPr>
      </w:pPr>
    </w:p>
    <w:p w:rsidR="007E3869" w:rsidRPr="001A33F9" w:rsidRDefault="007E3869" w:rsidP="007E3869">
      <w:pPr>
        <w:suppressAutoHyphens/>
        <w:jc w:val="both"/>
        <w:rPr>
          <w:sz w:val="24"/>
          <w:szCs w:val="24"/>
        </w:rPr>
      </w:pPr>
      <w:r w:rsidRPr="001A33F9">
        <w:rPr>
          <w:sz w:val="24"/>
          <w:szCs w:val="24"/>
        </w:rPr>
        <w:t xml:space="preserve">       </w:t>
      </w:r>
    </w:p>
    <w:p w:rsidR="007E3869" w:rsidRPr="001A33F9" w:rsidRDefault="007E3869" w:rsidP="007E3869">
      <w:pPr>
        <w:suppressAutoHyphens/>
        <w:jc w:val="center"/>
        <w:rPr>
          <w:sz w:val="24"/>
          <w:szCs w:val="24"/>
        </w:rPr>
      </w:pPr>
    </w:p>
    <w:p w:rsidR="007E3869" w:rsidRPr="001A33F9" w:rsidRDefault="007E3869" w:rsidP="007E3869">
      <w:pPr>
        <w:suppressAutoHyphens/>
        <w:jc w:val="both"/>
        <w:rPr>
          <w:sz w:val="28"/>
          <w:szCs w:val="28"/>
        </w:rPr>
      </w:pPr>
      <w:r w:rsidRPr="001A33F9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E3869" w:rsidRPr="001A33F9" w:rsidRDefault="007E3869" w:rsidP="007E3869">
      <w:pPr>
        <w:suppressAutoHyphens/>
        <w:jc w:val="both"/>
        <w:rPr>
          <w:sz w:val="28"/>
          <w:szCs w:val="28"/>
        </w:rPr>
      </w:pPr>
      <w:r w:rsidRPr="001A33F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E3869" w:rsidRPr="001A33F9" w:rsidRDefault="007E3869" w:rsidP="007E386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tbl>
      <w:tblPr>
        <w:tblpPr w:leftFromText="180" w:rightFromText="180" w:vertAnchor="text" w:horzAnchor="margin" w:tblpXSpec="center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E3869" w:rsidRPr="001A33F9" w:rsidTr="004E4AD9">
        <w:trPr>
          <w:trHeight w:val="1833"/>
        </w:trPr>
        <w:tc>
          <w:tcPr>
            <w:tcW w:w="9464" w:type="dxa"/>
            <w:shd w:val="clear" w:color="auto" w:fill="auto"/>
          </w:tcPr>
          <w:p w:rsidR="007E3869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1A33F9">
              <w:rPr>
                <w:sz w:val="24"/>
                <w:szCs w:val="24"/>
              </w:rPr>
              <w:t>Подписание проекта решения об отказе в присвоении объекту адресации адреса или аннулировании его адреса либо решения о присвоении объекту адресации  адреса или аннулировании его адреса, внесение решения о присвоении объекту адресации адреса или аннулировании его адреса в государственный адресный реестр, размещение в</w:t>
            </w:r>
          </w:p>
          <w:p w:rsidR="007E3869" w:rsidRPr="001A33F9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1A33F9">
              <w:rPr>
                <w:sz w:val="24"/>
                <w:szCs w:val="24"/>
              </w:rPr>
              <w:t xml:space="preserve"> АИС ОГД Междуреченского городского округа и выдача (направление)</w:t>
            </w:r>
            <w:r w:rsidRPr="0042051B">
              <w:rPr>
                <w:sz w:val="24"/>
                <w:szCs w:val="24"/>
              </w:rPr>
              <w:t xml:space="preserve"> </w:t>
            </w:r>
            <w:r w:rsidRPr="001A33F9">
              <w:rPr>
                <w:sz w:val="24"/>
                <w:szCs w:val="24"/>
              </w:rPr>
              <w:t>его заявителю</w:t>
            </w:r>
          </w:p>
          <w:p w:rsidR="007E3869" w:rsidRPr="001A33F9" w:rsidRDefault="007E3869" w:rsidP="004E4AD9">
            <w:pPr>
              <w:suppressAutoHyphens/>
              <w:jc w:val="center"/>
              <w:rPr>
                <w:sz w:val="24"/>
                <w:szCs w:val="24"/>
              </w:rPr>
            </w:pPr>
            <w:r w:rsidRPr="001A33F9">
              <w:rPr>
                <w:sz w:val="24"/>
                <w:szCs w:val="24"/>
              </w:rPr>
              <w:t>Срок 7 рабочих дней.</w:t>
            </w:r>
          </w:p>
        </w:tc>
      </w:tr>
    </w:tbl>
    <w:p w:rsidR="007E3869" w:rsidRPr="0042051B" w:rsidRDefault="007E3869" w:rsidP="007E3869">
      <w:pPr>
        <w:suppressAutoHyphens/>
        <w:jc w:val="both"/>
        <w:rPr>
          <w:sz w:val="24"/>
          <w:szCs w:val="24"/>
          <w:lang w:val="en-US"/>
        </w:rPr>
      </w:pPr>
      <w:r w:rsidRPr="00832F88">
        <w:rPr>
          <w:sz w:val="24"/>
          <w:szCs w:val="24"/>
        </w:rPr>
        <w:t xml:space="preserve">                                                                         </w:t>
      </w:r>
      <w:r w:rsidRPr="0042051B">
        <w:rPr>
          <w:sz w:val="24"/>
          <w:szCs w:val="24"/>
          <w:lang w:val="en-US"/>
        </w:rPr>
        <w:t>|</w:t>
      </w:r>
    </w:p>
    <w:p w:rsidR="007E3869" w:rsidRPr="003A1D9D" w:rsidRDefault="007E3869" w:rsidP="007E3869">
      <w:pPr>
        <w:jc w:val="center"/>
        <w:rPr>
          <w:sz w:val="24"/>
          <w:lang w:val="en-US"/>
        </w:rPr>
      </w:pPr>
      <w:r w:rsidRPr="003A1D9D">
        <w:rPr>
          <w:sz w:val="24"/>
          <w:lang w:val="en-US"/>
        </w:rPr>
        <w:t>|</w:t>
      </w:r>
    </w:p>
    <w:p w:rsidR="007E3869" w:rsidRDefault="007E3869" w:rsidP="007E3869">
      <w:pPr>
        <w:jc w:val="right"/>
        <w:rPr>
          <w:lang w:val="en-US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</w:tblGrid>
      <w:tr w:rsidR="007E3869" w:rsidRPr="001A33F9" w:rsidTr="004E4AD9">
        <w:tc>
          <w:tcPr>
            <w:tcW w:w="3420" w:type="dxa"/>
            <w:shd w:val="clear" w:color="auto" w:fill="auto"/>
            <w:vAlign w:val="center"/>
          </w:tcPr>
          <w:p w:rsidR="007E3869" w:rsidRPr="001A33F9" w:rsidRDefault="007E3869" w:rsidP="004E4AD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E3869" w:rsidRPr="003A1D9D" w:rsidRDefault="007E3869" w:rsidP="004E4AD9">
            <w:pPr>
              <w:suppressAutoHyphens/>
              <w:jc w:val="center"/>
              <w:rPr>
                <w:sz w:val="24"/>
                <w:szCs w:val="28"/>
              </w:rPr>
            </w:pPr>
            <w:r w:rsidRPr="003A1D9D">
              <w:rPr>
                <w:sz w:val="24"/>
                <w:szCs w:val="28"/>
              </w:rPr>
              <w:t>Заявитель</w:t>
            </w:r>
          </w:p>
          <w:p w:rsidR="007E3869" w:rsidRPr="001A33F9" w:rsidRDefault="007E3869" w:rsidP="004E4AD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E3869" w:rsidRDefault="007E3869" w:rsidP="007E3869">
      <w:pPr>
        <w:jc w:val="right"/>
        <w:rPr>
          <w:lang w:val="en-US"/>
        </w:rPr>
      </w:pPr>
    </w:p>
    <w:p w:rsidR="007E3869" w:rsidRDefault="007E3869" w:rsidP="007E3869">
      <w:pPr>
        <w:jc w:val="right"/>
        <w:rPr>
          <w:lang w:val="en-US"/>
        </w:rPr>
      </w:pPr>
    </w:p>
    <w:p w:rsidR="00881D23" w:rsidRDefault="00881D23"/>
    <w:sectPr w:rsidR="00881D23" w:rsidSect="0088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869"/>
    <w:rsid w:val="007E3869"/>
    <w:rsid w:val="00881D23"/>
    <w:rsid w:val="00EB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69"/>
    <w:pPr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Геннадьевна</dc:creator>
  <cp:keywords/>
  <dc:description/>
  <cp:lastModifiedBy>Журавлева Наталья Геннадьевна</cp:lastModifiedBy>
  <cp:revision>2</cp:revision>
  <dcterms:created xsi:type="dcterms:W3CDTF">2020-02-05T07:04:00Z</dcterms:created>
  <dcterms:modified xsi:type="dcterms:W3CDTF">2020-02-05T07:06:00Z</dcterms:modified>
</cp:coreProperties>
</file>