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74" w:rsidRPr="000E1E32" w:rsidRDefault="00C30A74" w:rsidP="000E1E32">
      <w:pPr>
        <w:pStyle w:val="Style2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C30A74" w:rsidRPr="000E1E32" w:rsidRDefault="00C30A74" w:rsidP="00D8472C">
      <w:pPr>
        <w:jc w:val="center"/>
        <w:rPr>
          <w:rFonts w:ascii="Times New Roman" w:hAnsi="Times New Roman"/>
          <w:b/>
          <w:sz w:val="28"/>
        </w:rPr>
      </w:pPr>
    </w:p>
    <w:p w:rsidR="00C30A74" w:rsidRPr="000E1E32" w:rsidRDefault="00C30A74" w:rsidP="000E1E32">
      <w:pPr>
        <w:pStyle w:val="Style2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C04165" w:rsidRPr="000E1E32" w:rsidRDefault="00C04165" w:rsidP="00D8472C">
      <w:pPr>
        <w:pStyle w:val="Style2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C04165" w:rsidRPr="000E1E32" w:rsidRDefault="00C04165" w:rsidP="00D8472C">
      <w:pPr>
        <w:pStyle w:val="Style2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C04165" w:rsidRPr="000E1E32" w:rsidRDefault="00C04165" w:rsidP="00D8472C">
      <w:pPr>
        <w:pStyle w:val="Style2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C04165" w:rsidRPr="000E1E32" w:rsidRDefault="00C04165" w:rsidP="00D8472C">
      <w:pPr>
        <w:pStyle w:val="Style2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C04165" w:rsidRPr="000E1E32" w:rsidRDefault="00C04165" w:rsidP="00D8472C">
      <w:pPr>
        <w:pStyle w:val="Style2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C04165" w:rsidRPr="000E1E32" w:rsidRDefault="00C04165" w:rsidP="00D8472C">
      <w:pPr>
        <w:pStyle w:val="Style2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177D0B" w:rsidRPr="006B75F3" w:rsidRDefault="00177D0B" w:rsidP="00D8472C">
      <w:pPr>
        <w:pStyle w:val="8"/>
        <w:keepNext/>
        <w:widowControl/>
        <w:autoSpaceDE/>
        <w:autoSpaceDN/>
        <w:adjustRightInd/>
        <w:spacing w:before="0" w:after="0"/>
        <w:jc w:val="center"/>
        <w:rPr>
          <w:bCs/>
          <w:i w:val="0"/>
          <w:iCs w:val="0"/>
          <w:sz w:val="48"/>
          <w:szCs w:val="48"/>
        </w:rPr>
      </w:pPr>
      <w:r w:rsidRPr="006B75F3">
        <w:rPr>
          <w:bCs/>
          <w:i w:val="0"/>
          <w:iCs w:val="0"/>
          <w:sz w:val="48"/>
          <w:szCs w:val="48"/>
        </w:rPr>
        <w:t>Пояснительная записка</w:t>
      </w:r>
    </w:p>
    <w:p w:rsidR="00177D0B" w:rsidRDefault="00177D0B" w:rsidP="00D8472C">
      <w:pPr>
        <w:pStyle w:val="Style1"/>
        <w:widowControl/>
        <w:spacing w:before="192" w:line="331" w:lineRule="exact"/>
        <w:ind w:left="1214" w:right="1195"/>
        <w:rPr>
          <w:rFonts w:ascii="Times New Roman" w:hAnsi="Times New Roman"/>
          <w:sz w:val="28"/>
          <w:szCs w:val="28"/>
        </w:rPr>
      </w:pPr>
    </w:p>
    <w:p w:rsidR="00A83BC3" w:rsidRPr="006B75F3" w:rsidRDefault="00A83BC3" w:rsidP="00D8472C">
      <w:pPr>
        <w:pStyle w:val="Style1"/>
        <w:widowControl/>
        <w:spacing w:before="192" w:line="331" w:lineRule="exact"/>
        <w:ind w:left="1214" w:right="1195"/>
        <w:rPr>
          <w:rFonts w:ascii="Times New Roman" w:hAnsi="Times New Roman"/>
          <w:sz w:val="28"/>
          <w:szCs w:val="28"/>
        </w:rPr>
      </w:pPr>
    </w:p>
    <w:p w:rsidR="00670633" w:rsidRPr="00EC0767" w:rsidRDefault="00C04165" w:rsidP="00670633">
      <w:pPr>
        <w:pStyle w:val="Style1"/>
        <w:widowControl/>
        <w:spacing w:before="192" w:line="331" w:lineRule="exact"/>
        <w:ind w:left="1214" w:right="566" w:hanging="647"/>
        <w:rPr>
          <w:rFonts w:ascii="Times New Roman" w:hAnsi="Times New Roman"/>
          <w:b/>
          <w:bCs/>
          <w:sz w:val="40"/>
          <w:szCs w:val="40"/>
        </w:rPr>
      </w:pPr>
      <w:r w:rsidRPr="0087354C">
        <w:rPr>
          <w:rFonts w:ascii="Times New Roman" w:hAnsi="Times New Roman"/>
          <w:b/>
          <w:bCs/>
          <w:sz w:val="40"/>
          <w:szCs w:val="40"/>
        </w:rPr>
        <w:t>«</w:t>
      </w:r>
      <w:r w:rsidR="00EC0767">
        <w:rPr>
          <w:rFonts w:ascii="Times New Roman" w:hAnsi="Times New Roman"/>
          <w:b/>
          <w:bCs/>
          <w:sz w:val="40"/>
          <w:szCs w:val="40"/>
        </w:rPr>
        <w:t>С</w:t>
      </w:r>
      <w:r w:rsidR="00A31374">
        <w:rPr>
          <w:rFonts w:ascii="Times New Roman" w:hAnsi="Times New Roman"/>
          <w:b/>
          <w:bCs/>
          <w:sz w:val="40"/>
          <w:szCs w:val="40"/>
        </w:rPr>
        <w:t>троительство овощного магазина</w:t>
      </w:r>
      <w:r w:rsidR="00EC0767">
        <w:rPr>
          <w:rFonts w:ascii="Times New Roman" w:hAnsi="Times New Roman"/>
          <w:b/>
          <w:bCs/>
          <w:sz w:val="40"/>
          <w:szCs w:val="40"/>
        </w:rPr>
        <w:t xml:space="preserve"> на территории крытого рынка"</w:t>
      </w:r>
    </w:p>
    <w:p w:rsidR="007A0B0C" w:rsidRPr="0087354C" w:rsidRDefault="007A0B0C" w:rsidP="0087354C">
      <w:pPr>
        <w:pStyle w:val="Style1"/>
        <w:widowControl/>
        <w:spacing w:before="192" w:line="331" w:lineRule="exact"/>
        <w:ind w:left="1214" w:right="566" w:hanging="647"/>
        <w:rPr>
          <w:rFonts w:ascii="Times New Roman" w:hAnsi="Times New Roman"/>
          <w:b/>
          <w:bCs/>
          <w:sz w:val="40"/>
          <w:szCs w:val="40"/>
        </w:rPr>
      </w:pPr>
    </w:p>
    <w:p w:rsidR="00FA7EEC" w:rsidRDefault="00E82F01" w:rsidP="00C2243D">
      <w:pPr>
        <w:pStyle w:val="Style2"/>
        <w:widowControl/>
        <w:ind w:left="1157" w:hanging="10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 Ке</w:t>
      </w:r>
      <w:r w:rsidR="00CB7538">
        <w:rPr>
          <w:rFonts w:ascii="Times New Roman" w:hAnsi="Times New Roman"/>
          <w:b/>
          <w:sz w:val="28"/>
          <w:szCs w:val="28"/>
        </w:rPr>
        <w:t>меровская обл., г. Междуреченск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E82F01" w:rsidRPr="002F1995" w:rsidRDefault="00EC0767" w:rsidP="00C2243D">
      <w:pPr>
        <w:pStyle w:val="Style2"/>
        <w:widowControl/>
        <w:ind w:left="1157" w:hanging="10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пр. Строителей - 48</w:t>
      </w:r>
    </w:p>
    <w:p w:rsidR="00C04165" w:rsidRPr="000E1E32" w:rsidRDefault="00C04165" w:rsidP="00D8472C">
      <w:pPr>
        <w:pStyle w:val="Style2"/>
        <w:widowControl/>
        <w:spacing w:line="240" w:lineRule="exact"/>
        <w:ind w:left="1157"/>
        <w:jc w:val="center"/>
        <w:rPr>
          <w:rFonts w:ascii="Times New Roman" w:hAnsi="Times New Roman"/>
          <w:sz w:val="20"/>
          <w:szCs w:val="20"/>
        </w:rPr>
      </w:pPr>
    </w:p>
    <w:p w:rsidR="00177D0B" w:rsidRPr="000E1E32" w:rsidRDefault="00177D0B" w:rsidP="006A6DE2">
      <w:pPr>
        <w:pStyle w:val="Style2"/>
        <w:widowControl/>
        <w:spacing w:line="240" w:lineRule="exact"/>
        <w:ind w:left="1157"/>
        <w:jc w:val="both"/>
        <w:rPr>
          <w:rFonts w:ascii="Times New Roman" w:hAnsi="Times New Roman"/>
          <w:sz w:val="20"/>
          <w:szCs w:val="20"/>
        </w:rPr>
      </w:pPr>
    </w:p>
    <w:p w:rsidR="00177D0B" w:rsidRPr="000E1E32" w:rsidRDefault="00177D0B" w:rsidP="006A6DE2">
      <w:pPr>
        <w:pStyle w:val="Style2"/>
        <w:widowControl/>
        <w:spacing w:line="240" w:lineRule="exact"/>
        <w:ind w:left="1157"/>
        <w:jc w:val="both"/>
        <w:rPr>
          <w:rFonts w:ascii="Times New Roman" w:hAnsi="Times New Roman"/>
          <w:sz w:val="20"/>
          <w:szCs w:val="20"/>
        </w:rPr>
      </w:pPr>
    </w:p>
    <w:p w:rsidR="00177D0B" w:rsidRPr="000E1E32" w:rsidRDefault="00177D0B" w:rsidP="006A6DE2">
      <w:pPr>
        <w:pStyle w:val="Style2"/>
        <w:widowControl/>
        <w:spacing w:line="240" w:lineRule="exact"/>
        <w:ind w:left="1157"/>
        <w:jc w:val="both"/>
        <w:rPr>
          <w:rFonts w:ascii="Times New Roman" w:hAnsi="Times New Roman"/>
          <w:sz w:val="20"/>
          <w:szCs w:val="20"/>
        </w:rPr>
      </w:pPr>
    </w:p>
    <w:p w:rsidR="00177D0B" w:rsidRPr="000E1E32" w:rsidRDefault="00177D0B" w:rsidP="006A6DE2">
      <w:pPr>
        <w:pStyle w:val="Style2"/>
        <w:widowControl/>
        <w:spacing w:line="240" w:lineRule="exact"/>
        <w:ind w:left="1157"/>
        <w:jc w:val="both"/>
        <w:rPr>
          <w:rFonts w:ascii="Times New Roman" w:hAnsi="Times New Roman"/>
          <w:sz w:val="20"/>
          <w:szCs w:val="20"/>
        </w:rPr>
      </w:pPr>
    </w:p>
    <w:p w:rsidR="00177D0B" w:rsidRPr="000E1E32" w:rsidRDefault="00177D0B" w:rsidP="006A6DE2">
      <w:pPr>
        <w:pStyle w:val="Style2"/>
        <w:widowControl/>
        <w:spacing w:line="240" w:lineRule="exact"/>
        <w:ind w:left="1157"/>
        <w:jc w:val="both"/>
        <w:rPr>
          <w:rFonts w:ascii="Times New Roman" w:hAnsi="Times New Roman"/>
          <w:sz w:val="20"/>
          <w:szCs w:val="20"/>
        </w:rPr>
      </w:pPr>
    </w:p>
    <w:p w:rsidR="00177D0B" w:rsidRPr="000E1E32" w:rsidRDefault="00177D0B" w:rsidP="006A6DE2">
      <w:pPr>
        <w:pStyle w:val="Style2"/>
        <w:widowControl/>
        <w:spacing w:line="240" w:lineRule="exact"/>
        <w:ind w:left="1157"/>
        <w:jc w:val="both"/>
        <w:rPr>
          <w:rFonts w:ascii="Times New Roman" w:hAnsi="Times New Roman"/>
          <w:sz w:val="20"/>
          <w:szCs w:val="20"/>
        </w:rPr>
      </w:pPr>
    </w:p>
    <w:p w:rsidR="00177D0B" w:rsidRPr="000E1E32" w:rsidRDefault="00177D0B" w:rsidP="006A6DE2">
      <w:pPr>
        <w:pStyle w:val="Style2"/>
        <w:widowControl/>
        <w:spacing w:line="240" w:lineRule="exact"/>
        <w:ind w:left="1157"/>
        <w:jc w:val="both"/>
        <w:rPr>
          <w:rFonts w:ascii="Times New Roman" w:hAnsi="Times New Roman"/>
          <w:sz w:val="20"/>
          <w:szCs w:val="20"/>
        </w:rPr>
      </w:pPr>
    </w:p>
    <w:p w:rsidR="00177D0B" w:rsidRPr="000E1E32" w:rsidRDefault="00177D0B" w:rsidP="006A6DE2">
      <w:pPr>
        <w:pStyle w:val="Style2"/>
        <w:widowControl/>
        <w:spacing w:line="240" w:lineRule="exact"/>
        <w:ind w:left="1157"/>
        <w:jc w:val="both"/>
        <w:rPr>
          <w:rFonts w:ascii="Times New Roman" w:hAnsi="Times New Roman"/>
          <w:sz w:val="20"/>
          <w:szCs w:val="20"/>
        </w:rPr>
      </w:pPr>
    </w:p>
    <w:p w:rsidR="00177D0B" w:rsidRPr="000E1E32" w:rsidRDefault="00177D0B" w:rsidP="006A6DE2">
      <w:pPr>
        <w:pStyle w:val="Style2"/>
        <w:widowControl/>
        <w:spacing w:line="240" w:lineRule="exact"/>
        <w:ind w:left="1157"/>
        <w:jc w:val="both"/>
        <w:rPr>
          <w:rFonts w:ascii="Times New Roman" w:hAnsi="Times New Roman"/>
          <w:sz w:val="20"/>
          <w:szCs w:val="20"/>
        </w:rPr>
      </w:pPr>
    </w:p>
    <w:p w:rsidR="00177D0B" w:rsidRPr="000E1E32" w:rsidRDefault="00177D0B" w:rsidP="006A6DE2">
      <w:pPr>
        <w:pStyle w:val="Style2"/>
        <w:widowControl/>
        <w:spacing w:line="240" w:lineRule="exact"/>
        <w:ind w:left="1157"/>
        <w:jc w:val="both"/>
        <w:rPr>
          <w:rFonts w:ascii="Times New Roman" w:hAnsi="Times New Roman"/>
          <w:sz w:val="20"/>
          <w:szCs w:val="20"/>
        </w:rPr>
      </w:pPr>
    </w:p>
    <w:p w:rsidR="00177D0B" w:rsidRPr="000E1E32" w:rsidRDefault="00177D0B" w:rsidP="006A6DE2">
      <w:pPr>
        <w:pStyle w:val="Style2"/>
        <w:widowControl/>
        <w:spacing w:line="240" w:lineRule="exact"/>
        <w:ind w:left="1157"/>
        <w:jc w:val="both"/>
        <w:rPr>
          <w:rFonts w:ascii="Times New Roman" w:hAnsi="Times New Roman"/>
          <w:sz w:val="20"/>
          <w:szCs w:val="20"/>
        </w:rPr>
      </w:pPr>
    </w:p>
    <w:p w:rsidR="00177D0B" w:rsidRPr="000E1E32" w:rsidRDefault="00177D0B" w:rsidP="006A6DE2">
      <w:pPr>
        <w:pStyle w:val="Style2"/>
        <w:widowControl/>
        <w:spacing w:line="240" w:lineRule="exact"/>
        <w:ind w:left="1157"/>
        <w:jc w:val="both"/>
        <w:rPr>
          <w:rFonts w:ascii="Times New Roman" w:hAnsi="Times New Roman"/>
          <w:sz w:val="20"/>
          <w:szCs w:val="20"/>
        </w:rPr>
      </w:pPr>
    </w:p>
    <w:p w:rsidR="00177D0B" w:rsidRPr="000E1E32" w:rsidRDefault="00177D0B" w:rsidP="006A6DE2">
      <w:pPr>
        <w:pStyle w:val="Style2"/>
        <w:widowControl/>
        <w:spacing w:line="240" w:lineRule="exact"/>
        <w:ind w:left="1157"/>
        <w:jc w:val="both"/>
        <w:rPr>
          <w:rFonts w:ascii="Times New Roman" w:hAnsi="Times New Roman"/>
          <w:sz w:val="20"/>
          <w:szCs w:val="20"/>
        </w:rPr>
      </w:pPr>
    </w:p>
    <w:p w:rsidR="00177D0B" w:rsidRPr="000E1E32" w:rsidRDefault="00177D0B" w:rsidP="006A6DE2">
      <w:pPr>
        <w:pStyle w:val="Style2"/>
        <w:widowControl/>
        <w:spacing w:line="240" w:lineRule="exact"/>
        <w:ind w:left="1157"/>
        <w:jc w:val="both"/>
        <w:rPr>
          <w:rFonts w:ascii="Times New Roman" w:hAnsi="Times New Roman"/>
          <w:sz w:val="20"/>
          <w:szCs w:val="20"/>
        </w:rPr>
      </w:pPr>
    </w:p>
    <w:p w:rsidR="00177D0B" w:rsidRPr="000E1E32" w:rsidRDefault="00177D0B" w:rsidP="006A6DE2">
      <w:pPr>
        <w:pStyle w:val="Style2"/>
        <w:widowControl/>
        <w:spacing w:line="240" w:lineRule="exact"/>
        <w:ind w:left="1157"/>
        <w:jc w:val="both"/>
        <w:rPr>
          <w:rFonts w:ascii="Times New Roman" w:hAnsi="Times New Roman"/>
          <w:sz w:val="20"/>
          <w:szCs w:val="20"/>
        </w:rPr>
      </w:pPr>
    </w:p>
    <w:p w:rsidR="00177D0B" w:rsidRPr="000E1E32" w:rsidRDefault="00177D0B" w:rsidP="006A6DE2">
      <w:pPr>
        <w:pStyle w:val="Style2"/>
        <w:widowControl/>
        <w:spacing w:line="240" w:lineRule="exact"/>
        <w:ind w:left="1157"/>
        <w:jc w:val="both"/>
        <w:rPr>
          <w:rFonts w:ascii="Times New Roman" w:hAnsi="Times New Roman"/>
          <w:sz w:val="20"/>
          <w:szCs w:val="20"/>
        </w:rPr>
      </w:pPr>
    </w:p>
    <w:p w:rsidR="00177D0B" w:rsidRPr="000E1E32" w:rsidRDefault="00177D0B" w:rsidP="006A6DE2">
      <w:pPr>
        <w:pStyle w:val="Style2"/>
        <w:widowControl/>
        <w:spacing w:line="240" w:lineRule="exact"/>
        <w:ind w:left="1157"/>
        <w:jc w:val="both"/>
        <w:rPr>
          <w:rFonts w:ascii="Times New Roman" w:hAnsi="Times New Roman"/>
          <w:sz w:val="20"/>
          <w:szCs w:val="20"/>
        </w:rPr>
      </w:pPr>
    </w:p>
    <w:p w:rsidR="004F7B8A" w:rsidRDefault="004F7B8A" w:rsidP="00637E34">
      <w:pPr>
        <w:pStyle w:val="Style2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4F7B8A" w:rsidRPr="000E1E32" w:rsidRDefault="004F7B8A" w:rsidP="006A6DE2">
      <w:pPr>
        <w:pStyle w:val="Style2"/>
        <w:widowControl/>
        <w:spacing w:line="240" w:lineRule="exact"/>
        <w:ind w:left="1157"/>
        <w:jc w:val="both"/>
        <w:rPr>
          <w:rFonts w:ascii="Times New Roman" w:hAnsi="Times New Roman"/>
          <w:sz w:val="20"/>
          <w:szCs w:val="20"/>
        </w:rPr>
      </w:pPr>
    </w:p>
    <w:p w:rsidR="001F5DE4" w:rsidRDefault="001F5DE4" w:rsidP="006A6DE2">
      <w:pPr>
        <w:pStyle w:val="Style2"/>
        <w:widowControl/>
        <w:spacing w:line="240" w:lineRule="exact"/>
        <w:ind w:left="1157"/>
        <w:jc w:val="both"/>
        <w:rPr>
          <w:rFonts w:ascii="Times New Roman" w:hAnsi="Times New Roman"/>
          <w:sz w:val="20"/>
          <w:szCs w:val="20"/>
        </w:rPr>
      </w:pPr>
    </w:p>
    <w:p w:rsidR="00A83BC3" w:rsidRPr="000E1E32" w:rsidRDefault="00A83BC3" w:rsidP="006A6DE2">
      <w:pPr>
        <w:pStyle w:val="Style2"/>
        <w:widowControl/>
        <w:spacing w:line="240" w:lineRule="exact"/>
        <w:ind w:left="1157"/>
        <w:jc w:val="both"/>
        <w:rPr>
          <w:rFonts w:ascii="Times New Roman" w:hAnsi="Times New Roman"/>
          <w:sz w:val="20"/>
          <w:szCs w:val="20"/>
        </w:rPr>
      </w:pPr>
    </w:p>
    <w:p w:rsidR="00E552BD" w:rsidRDefault="00E552BD" w:rsidP="00202427">
      <w:pPr>
        <w:pStyle w:val="Style1"/>
        <w:widowControl/>
        <w:spacing w:line="307" w:lineRule="exact"/>
        <w:ind w:left="2582" w:right="2621"/>
        <w:rPr>
          <w:rFonts w:ascii="Times New Roman" w:hAnsi="Times New Roman"/>
          <w:sz w:val="28"/>
          <w:szCs w:val="28"/>
        </w:rPr>
      </w:pPr>
    </w:p>
    <w:p w:rsidR="00086CC7" w:rsidRDefault="00086CC7" w:rsidP="00202427">
      <w:pPr>
        <w:pStyle w:val="Style1"/>
        <w:widowControl/>
        <w:spacing w:line="307" w:lineRule="exact"/>
        <w:ind w:left="2582" w:right="2621"/>
        <w:rPr>
          <w:rFonts w:ascii="Times New Roman" w:hAnsi="Times New Roman"/>
          <w:sz w:val="28"/>
          <w:szCs w:val="28"/>
        </w:rPr>
      </w:pPr>
    </w:p>
    <w:p w:rsidR="00086CC7" w:rsidRDefault="00086CC7" w:rsidP="00202427">
      <w:pPr>
        <w:pStyle w:val="Style1"/>
        <w:widowControl/>
        <w:spacing w:line="307" w:lineRule="exact"/>
        <w:ind w:left="2582" w:right="2621"/>
        <w:rPr>
          <w:rFonts w:ascii="Times New Roman" w:hAnsi="Times New Roman"/>
          <w:sz w:val="28"/>
          <w:szCs w:val="28"/>
        </w:rPr>
      </w:pPr>
    </w:p>
    <w:p w:rsidR="00E552BD" w:rsidRDefault="00E552BD" w:rsidP="00202427">
      <w:pPr>
        <w:pStyle w:val="Style1"/>
        <w:widowControl/>
        <w:spacing w:line="307" w:lineRule="exact"/>
        <w:ind w:left="2582" w:right="2621"/>
        <w:rPr>
          <w:rFonts w:ascii="Times New Roman" w:hAnsi="Times New Roman"/>
          <w:sz w:val="28"/>
          <w:szCs w:val="28"/>
        </w:rPr>
      </w:pPr>
    </w:p>
    <w:p w:rsidR="00C04165" w:rsidRPr="006B75F3" w:rsidRDefault="00177D0B" w:rsidP="00202427">
      <w:pPr>
        <w:pStyle w:val="Style1"/>
        <w:widowControl/>
        <w:spacing w:line="307" w:lineRule="exact"/>
        <w:ind w:left="2582" w:right="2621"/>
        <w:rPr>
          <w:rFonts w:ascii="Times New Roman" w:hAnsi="Times New Roman"/>
          <w:sz w:val="28"/>
          <w:szCs w:val="28"/>
        </w:rPr>
      </w:pPr>
      <w:r w:rsidRPr="006B75F3">
        <w:rPr>
          <w:rFonts w:ascii="Times New Roman" w:hAnsi="Times New Roman"/>
          <w:sz w:val="28"/>
          <w:szCs w:val="28"/>
        </w:rPr>
        <w:t>Междуреченск</w:t>
      </w:r>
      <w:r w:rsidR="0069203C">
        <w:rPr>
          <w:rFonts w:ascii="Times New Roman" w:hAnsi="Times New Roman"/>
          <w:sz w:val="28"/>
          <w:szCs w:val="28"/>
        </w:rPr>
        <w:t>,</w:t>
      </w:r>
      <w:r w:rsidRPr="006B75F3">
        <w:rPr>
          <w:rFonts w:ascii="Times New Roman" w:hAnsi="Times New Roman"/>
          <w:sz w:val="28"/>
          <w:szCs w:val="28"/>
        </w:rPr>
        <w:t xml:space="preserve"> 20</w:t>
      </w:r>
      <w:r w:rsidR="00F043D3" w:rsidRPr="006B75F3">
        <w:rPr>
          <w:rFonts w:ascii="Times New Roman" w:hAnsi="Times New Roman"/>
          <w:sz w:val="28"/>
          <w:szCs w:val="28"/>
        </w:rPr>
        <w:t>1</w:t>
      </w:r>
      <w:r w:rsidR="00EC0767">
        <w:rPr>
          <w:rFonts w:ascii="Times New Roman" w:hAnsi="Times New Roman"/>
          <w:sz w:val="28"/>
          <w:szCs w:val="28"/>
        </w:rPr>
        <w:t>9</w:t>
      </w:r>
      <w:r w:rsidR="00CF17F0" w:rsidRPr="006B75F3">
        <w:rPr>
          <w:rFonts w:ascii="Times New Roman" w:hAnsi="Times New Roman"/>
          <w:sz w:val="28"/>
          <w:szCs w:val="28"/>
        </w:rPr>
        <w:br w:type="page"/>
      </w:r>
    </w:p>
    <w:p w:rsidR="00C04165" w:rsidRPr="000E1E32" w:rsidRDefault="00C04165" w:rsidP="00D8472C">
      <w:pPr>
        <w:pStyle w:val="Style2"/>
        <w:widowControl/>
        <w:spacing w:line="240" w:lineRule="exact"/>
        <w:ind w:left="1157"/>
        <w:jc w:val="center"/>
        <w:rPr>
          <w:rFonts w:ascii="Times New Roman" w:hAnsi="Times New Roman"/>
          <w:sz w:val="20"/>
          <w:szCs w:val="20"/>
        </w:rPr>
      </w:pPr>
    </w:p>
    <w:p w:rsidR="00C04165" w:rsidRPr="000E1E32" w:rsidRDefault="00C04165" w:rsidP="00D8472C">
      <w:pPr>
        <w:pStyle w:val="Style2"/>
        <w:widowControl/>
        <w:spacing w:line="240" w:lineRule="exact"/>
        <w:ind w:left="1157"/>
        <w:jc w:val="center"/>
        <w:rPr>
          <w:rFonts w:ascii="Times New Roman" w:hAnsi="Times New Roman"/>
          <w:sz w:val="20"/>
          <w:szCs w:val="20"/>
        </w:rPr>
      </w:pPr>
    </w:p>
    <w:p w:rsidR="00C04165" w:rsidRPr="000E1E32" w:rsidRDefault="00C04165" w:rsidP="00D8472C">
      <w:pPr>
        <w:pStyle w:val="Style2"/>
        <w:widowControl/>
        <w:spacing w:line="240" w:lineRule="exact"/>
        <w:ind w:left="1157"/>
        <w:jc w:val="center"/>
        <w:rPr>
          <w:rFonts w:ascii="Times New Roman" w:hAnsi="Times New Roman"/>
          <w:sz w:val="20"/>
          <w:szCs w:val="20"/>
        </w:rPr>
      </w:pPr>
    </w:p>
    <w:p w:rsidR="00C04165" w:rsidRPr="000E1E32" w:rsidRDefault="00C04165" w:rsidP="00D8472C">
      <w:pPr>
        <w:pStyle w:val="Style2"/>
        <w:widowControl/>
        <w:spacing w:line="240" w:lineRule="exact"/>
        <w:ind w:left="1157"/>
        <w:jc w:val="center"/>
        <w:rPr>
          <w:rFonts w:ascii="Times New Roman" w:hAnsi="Times New Roman"/>
          <w:sz w:val="20"/>
          <w:szCs w:val="20"/>
        </w:rPr>
      </w:pPr>
    </w:p>
    <w:p w:rsidR="00C04165" w:rsidRPr="000E1E32" w:rsidRDefault="00C04165" w:rsidP="00D8472C">
      <w:pPr>
        <w:pStyle w:val="Style2"/>
        <w:widowControl/>
        <w:spacing w:line="240" w:lineRule="exact"/>
        <w:ind w:left="1157"/>
        <w:jc w:val="center"/>
        <w:rPr>
          <w:rFonts w:ascii="Times New Roman" w:hAnsi="Times New Roman"/>
          <w:sz w:val="20"/>
          <w:szCs w:val="20"/>
        </w:rPr>
      </w:pPr>
    </w:p>
    <w:p w:rsidR="00800861" w:rsidRDefault="00800861" w:rsidP="00D8472C">
      <w:pPr>
        <w:pStyle w:val="8"/>
        <w:keepNext/>
        <w:widowControl/>
        <w:autoSpaceDE/>
        <w:autoSpaceDN/>
        <w:adjustRightInd/>
        <w:spacing w:before="0" w:after="0"/>
        <w:jc w:val="center"/>
        <w:rPr>
          <w:i w:val="0"/>
          <w:iCs w:val="0"/>
          <w:sz w:val="20"/>
          <w:szCs w:val="20"/>
        </w:rPr>
      </w:pPr>
    </w:p>
    <w:p w:rsidR="00177D0B" w:rsidRPr="006B75F3" w:rsidRDefault="00177D0B" w:rsidP="00D8472C">
      <w:pPr>
        <w:pStyle w:val="8"/>
        <w:keepNext/>
        <w:widowControl/>
        <w:autoSpaceDE/>
        <w:autoSpaceDN/>
        <w:adjustRightInd/>
        <w:spacing w:before="0" w:after="0"/>
        <w:jc w:val="center"/>
        <w:rPr>
          <w:bCs/>
          <w:i w:val="0"/>
          <w:iCs w:val="0"/>
          <w:sz w:val="48"/>
          <w:szCs w:val="48"/>
        </w:rPr>
      </w:pPr>
      <w:r w:rsidRPr="006B75F3">
        <w:rPr>
          <w:bCs/>
          <w:i w:val="0"/>
          <w:iCs w:val="0"/>
          <w:sz w:val="48"/>
          <w:szCs w:val="48"/>
        </w:rPr>
        <w:t>Пояснительная записка</w:t>
      </w:r>
    </w:p>
    <w:p w:rsidR="00CB7538" w:rsidRDefault="00CB7538" w:rsidP="00CB7538">
      <w:pPr>
        <w:pStyle w:val="Style1"/>
        <w:widowControl/>
        <w:spacing w:before="192" w:line="331" w:lineRule="exact"/>
        <w:ind w:left="1214" w:right="1195"/>
        <w:rPr>
          <w:rFonts w:ascii="Times New Roman" w:hAnsi="Times New Roman"/>
          <w:sz w:val="28"/>
          <w:szCs w:val="28"/>
        </w:rPr>
      </w:pPr>
    </w:p>
    <w:p w:rsidR="00A83BC3" w:rsidRPr="006B75F3" w:rsidRDefault="00A83BC3" w:rsidP="00CB7538">
      <w:pPr>
        <w:pStyle w:val="Style1"/>
        <w:widowControl/>
        <w:spacing w:before="192" w:line="331" w:lineRule="exact"/>
        <w:ind w:left="1214" w:right="1195"/>
        <w:rPr>
          <w:rFonts w:ascii="Times New Roman" w:hAnsi="Times New Roman"/>
          <w:sz w:val="28"/>
          <w:szCs w:val="28"/>
        </w:rPr>
      </w:pPr>
    </w:p>
    <w:p w:rsidR="00EC0767" w:rsidRPr="00EC0767" w:rsidRDefault="00EC0767" w:rsidP="00EC0767">
      <w:pPr>
        <w:pStyle w:val="Style1"/>
        <w:widowControl/>
        <w:spacing w:before="192" w:line="331" w:lineRule="exact"/>
        <w:ind w:left="1214" w:right="566" w:hanging="647"/>
        <w:rPr>
          <w:rFonts w:ascii="Times New Roman" w:hAnsi="Times New Roman"/>
          <w:b/>
          <w:bCs/>
          <w:sz w:val="40"/>
          <w:szCs w:val="40"/>
        </w:rPr>
      </w:pPr>
      <w:r w:rsidRPr="0087354C">
        <w:rPr>
          <w:rFonts w:ascii="Times New Roman" w:hAnsi="Times New Roman"/>
          <w:b/>
          <w:bCs/>
          <w:sz w:val="40"/>
          <w:szCs w:val="40"/>
        </w:rPr>
        <w:t>«</w:t>
      </w:r>
      <w:r>
        <w:rPr>
          <w:rFonts w:ascii="Times New Roman" w:hAnsi="Times New Roman"/>
          <w:b/>
          <w:bCs/>
          <w:sz w:val="40"/>
          <w:szCs w:val="40"/>
        </w:rPr>
        <w:t>С</w:t>
      </w:r>
      <w:r w:rsidR="00A31374">
        <w:rPr>
          <w:rFonts w:ascii="Times New Roman" w:hAnsi="Times New Roman"/>
          <w:b/>
          <w:bCs/>
          <w:sz w:val="40"/>
          <w:szCs w:val="40"/>
        </w:rPr>
        <w:t>троительство овощного магазина</w:t>
      </w:r>
      <w:r>
        <w:rPr>
          <w:rFonts w:ascii="Times New Roman" w:hAnsi="Times New Roman"/>
          <w:b/>
          <w:bCs/>
          <w:sz w:val="40"/>
          <w:szCs w:val="40"/>
        </w:rPr>
        <w:t xml:space="preserve"> на территории крытого рынка"</w:t>
      </w:r>
    </w:p>
    <w:p w:rsidR="00EC0767" w:rsidRPr="0087354C" w:rsidRDefault="00EC0767" w:rsidP="00EC0767">
      <w:pPr>
        <w:pStyle w:val="Style1"/>
        <w:widowControl/>
        <w:spacing w:before="192" w:line="331" w:lineRule="exact"/>
        <w:ind w:left="1214" w:right="566" w:hanging="647"/>
        <w:rPr>
          <w:rFonts w:ascii="Times New Roman" w:hAnsi="Times New Roman"/>
          <w:b/>
          <w:bCs/>
          <w:sz w:val="40"/>
          <w:szCs w:val="40"/>
        </w:rPr>
      </w:pPr>
    </w:p>
    <w:p w:rsidR="00EC0767" w:rsidRDefault="00EC0767" w:rsidP="00EC0767">
      <w:pPr>
        <w:pStyle w:val="Style2"/>
        <w:widowControl/>
        <w:ind w:left="1157" w:hanging="10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 Кемеровская обл., г. Междуреченск,</w:t>
      </w:r>
    </w:p>
    <w:p w:rsidR="00EC0767" w:rsidRPr="002F1995" w:rsidRDefault="00EC0767" w:rsidP="00EC0767">
      <w:pPr>
        <w:pStyle w:val="Style2"/>
        <w:widowControl/>
        <w:ind w:left="1157" w:hanging="10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пр. Строителей - 48</w:t>
      </w:r>
    </w:p>
    <w:p w:rsidR="00CB7538" w:rsidRDefault="00CB7538" w:rsidP="00EC0767">
      <w:pPr>
        <w:pStyle w:val="Style1"/>
        <w:widowControl/>
        <w:spacing w:before="192" w:line="331" w:lineRule="exact"/>
        <w:ind w:left="1214" w:right="566" w:hanging="647"/>
        <w:rPr>
          <w:rFonts w:ascii="Times New Roman" w:hAnsi="Times New Roman"/>
          <w:b/>
          <w:sz w:val="28"/>
          <w:szCs w:val="28"/>
        </w:rPr>
      </w:pPr>
    </w:p>
    <w:p w:rsidR="00CF17F0" w:rsidRPr="006B75F3" w:rsidRDefault="00CF17F0" w:rsidP="00D8472C">
      <w:pPr>
        <w:pStyle w:val="Style5"/>
        <w:widowControl/>
        <w:spacing w:line="240" w:lineRule="exact"/>
        <w:ind w:left="6269"/>
        <w:jc w:val="center"/>
        <w:rPr>
          <w:rFonts w:ascii="Times New Roman" w:hAnsi="Times New Roman"/>
          <w:sz w:val="28"/>
          <w:szCs w:val="28"/>
        </w:rPr>
      </w:pPr>
    </w:p>
    <w:p w:rsidR="00CF17F0" w:rsidRDefault="00CF17F0" w:rsidP="00D8472C">
      <w:pPr>
        <w:pStyle w:val="Style5"/>
        <w:widowControl/>
        <w:spacing w:line="240" w:lineRule="exact"/>
        <w:ind w:left="6269"/>
        <w:jc w:val="center"/>
        <w:rPr>
          <w:rFonts w:ascii="Times New Roman" w:hAnsi="Times New Roman"/>
          <w:sz w:val="28"/>
          <w:szCs w:val="28"/>
        </w:rPr>
      </w:pPr>
    </w:p>
    <w:p w:rsidR="00A83BC3" w:rsidRDefault="00A83BC3" w:rsidP="00D8472C">
      <w:pPr>
        <w:pStyle w:val="Style5"/>
        <w:widowControl/>
        <w:spacing w:line="240" w:lineRule="exact"/>
        <w:ind w:left="6269"/>
        <w:jc w:val="center"/>
        <w:rPr>
          <w:rFonts w:ascii="Times New Roman" w:hAnsi="Times New Roman"/>
          <w:sz w:val="28"/>
          <w:szCs w:val="28"/>
        </w:rPr>
      </w:pPr>
    </w:p>
    <w:p w:rsidR="00A83BC3" w:rsidRDefault="00A83BC3" w:rsidP="00D8472C">
      <w:pPr>
        <w:pStyle w:val="Style5"/>
        <w:widowControl/>
        <w:spacing w:line="240" w:lineRule="exact"/>
        <w:ind w:left="6269"/>
        <w:jc w:val="center"/>
        <w:rPr>
          <w:rFonts w:ascii="Times New Roman" w:hAnsi="Times New Roman"/>
          <w:sz w:val="28"/>
          <w:szCs w:val="28"/>
        </w:rPr>
      </w:pPr>
    </w:p>
    <w:p w:rsidR="00A83BC3" w:rsidRDefault="00A83BC3" w:rsidP="00D8472C">
      <w:pPr>
        <w:pStyle w:val="Style5"/>
        <w:widowControl/>
        <w:spacing w:line="240" w:lineRule="exact"/>
        <w:ind w:left="6269"/>
        <w:jc w:val="center"/>
        <w:rPr>
          <w:rFonts w:ascii="Times New Roman" w:hAnsi="Times New Roman"/>
          <w:sz w:val="28"/>
          <w:szCs w:val="28"/>
        </w:rPr>
      </w:pPr>
    </w:p>
    <w:p w:rsidR="00A83BC3" w:rsidRPr="006B75F3" w:rsidRDefault="00A83BC3" w:rsidP="00D8472C">
      <w:pPr>
        <w:pStyle w:val="Style5"/>
        <w:widowControl/>
        <w:spacing w:line="240" w:lineRule="exact"/>
        <w:ind w:left="6269"/>
        <w:jc w:val="center"/>
        <w:rPr>
          <w:rFonts w:ascii="Times New Roman" w:hAnsi="Times New Roman"/>
          <w:sz w:val="28"/>
          <w:szCs w:val="28"/>
        </w:rPr>
      </w:pPr>
    </w:p>
    <w:p w:rsidR="00227698" w:rsidRPr="00056A4A" w:rsidRDefault="009F1CE6" w:rsidP="00FA7EEC">
      <w:pPr>
        <w:pStyle w:val="a7"/>
        <w:ind w:left="3600"/>
        <w:jc w:val="center"/>
        <w:rPr>
          <w:szCs w:val="28"/>
        </w:rPr>
      </w:pPr>
      <w:r w:rsidRPr="00CB7538">
        <w:rPr>
          <w:color w:val="C00000"/>
          <w:szCs w:val="28"/>
        </w:rPr>
        <w:t xml:space="preserve"> </w:t>
      </w:r>
      <w:r w:rsidR="00EC0767">
        <w:rPr>
          <w:szCs w:val="28"/>
        </w:rPr>
        <w:t>Заказчик: ООО "МЕЖДУРЕЧЕНСКТОРГ"</w:t>
      </w:r>
    </w:p>
    <w:p w:rsidR="00086CC7" w:rsidRPr="00CB7538" w:rsidRDefault="00086CC7" w:rsidP="00FA7EEC">
      <w:pPr>
        <w:pStyle w:val="a7"/>
        <w:ind w:left="3600"/>
        <w:jc w:val="center"/>
        <w:rPr>
          <w:color w:val="C00000"/>
          <w:szCs w:val="28"/>
        </w:rPr>
      </w:pPr>
    </w:p>
    <w:p w:rsidR="00FA7EEC" w:rsidRPr="00FA7EEC" w:rsidRDefault="00EC0767" w:rsidP="00FA7EEC">
      <w:pPr>
        <w:pStyle w:val="a7"/>
        <w:ind w:left="3600"/>
        <w:jc w:val="center"/>
        <w:rPr>
          <w:szCs w:val="28"/>
        </w:rPr>
      </w:pPr>
      <w:r>
        <w:rPr>
          <w:szCs w:val="28"/>
        </w:rPr>
        <w:t>Шифр: 080</w:t>
      </w:r>
      <w:r w:rsidR="00800861">
        <w:rPr>
          <w:szCs w:val="28"/>
        </w:rPr>
        <w:t xml:space="preserve"> </w:t>
      </w:r>
      <w:r w:rsidR="00FA7EEC" w:rsidRPr="00FA7EEC">
        <w:rPr>
          <w:szCs w:val="28"/>
        </w:rPr>
        <w:t>-</w:t>
      </w:r>
      <w:r w:rsidR="00800861">
        <w:rPr>
          <w:szCs w:val="28"/>
        </w:rPr>
        <w:t xml:space="preserve"> </w:t>
      </w:r>
      <w:r w:rsidR="00FA7EEC" w:rsidRPr="00FA7EEC">
        <w:rPr>
          <w:szCs w:val="28"/>
        </w:rPr>
        <w:t>1</w:t>
      </w:r>
      <w:r>
        <w:rPr>
          <w:szCs w:val="28"/>
        </w:rPr>
        <w:t>9</w:t>
      </w:r>
    </w:p>
    <w:p w:rsidR="00C04165" w:rsidRPr="006B75F3" w:rsidRDefault="00C04165" w:rsidP="00D8472C">
      <w:pPr>
        <w:pStyle w:val="Style5"/>
        <w:widowControl/>
        <w:spacing w:before="134" w:after="1008" w:line="312" w:lineRule="exact"/>
        <w:ind w:left="6269"/>
        <w:jc w:val="center"/>
        <w:rPr>
          <w:rStyle w:val="FontStyle27"/>
          <w:rFonts w:ascii="Times New Roman" w:hAnsi="Times New Roman" w:cs="Times New Roman"/>
          <w:sz w:val="28"/>
          <w:szCs w:val="28"/>
        </w:rPr>
        <w:sectPr w:rsidR="00C04165" w:rsidRPr="006B75F3" w:rsidSect="00FD624C">
          <w:headerReference w:type="even" r:id="rId8"/>
          <w:headerReference w:type="default" r:id="rId9"/>
          <w:footerReference w:type="default" r:id="rId10"/>
          <w:type w:val="continuous"/>
          <w:pgSz w:w="11905" w:h="16837"/>
          <w:pgMar w:top="1743" w:right="990" w:bottom="993" w:left="1560" w:header="720" w:footer="937" w:gutter="0"/>
          <w:pgNumType w:start="1"/>
          <w:cols w:space="60"/>
          <w:noEndnote/>
        </w:sectPr>
      </w:pPr>
    </w:p>
    <w:p w:rsidR="00C04165" w:rsidRPr="006B75F3" w:rsidRDefault="00C04165" w:rsidP="00D8472C">
      <w:pPr>
        <w:pStyle w:val="Style7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177D0B" w:rsidRPr="006B75F3" w:rsidRDefault="00177D0B" w:rsidP="00D8472C">
      <w:pPr>
        <w:jc w:val="center"/>
        <w:rPr>
          <w:rFonts w:ascii="Times New Roman" w:hAnsi="Times New Roman"/>
          <w:sz w:val="28"/>
          <w:szCs w:val="28"/>
        </w:rPr>
        <w:sectPr w:rsidR="00177D0B" w:rsidRPr="006B75F3" w:rsidSect="00177D0B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5" w:h="16837"/>
          <w:pgMar w:top="1493" w:right="1138" w:bottom="1440" w:left="1868" w:header="720" w:footer="720" w:gutter="0"/>
          <w:cols w:space="60"/>
          <w:noEndnote/>
        </w:sectPr>
      </w:pPr>
    </w:p>
    <w:p w:rsidR="00177D0B" w:rsidRPr="006B75F3" w:rsidRDefault="00177D0B" w:rsidP="00D8472C">
      <w:pPr>
        <w:jc w:val="center"/>
        <w:rPr>
          <w:rFonts w:ascii="Times New Roman" w:hAnsi="Times New Roman"/>
          <w:sz w:val="28"/>
          <w:szCs w:val="28"/>
        </w:rPr>
      </w:pPr>
    </w:p>
    <w:p w:rsidR="00177D0B" w:rsidRPr="006B75F3" w:rsidRDefault="00177D0B" w:rsidP="006A6DE2">
      <w:pPr>
        <w:jc w:val="both"/>
        <w:rPr>
          <w:rFonts w:ascii="Times New Roman" w:hAnsi="Times New Roman"/>
          <w:sz w:val="28"/>
          <w:szCs w:val="28"/>
        </w:rPr>
      </w:pPr>
    </w:p>
    <w:p w:rsidR="00177D0B" w:rsidRPr="006B75F3" w:rsidRDefault="00177D0B" w:rsidP="006A6DE2">
      <w:pPr>
        <w:jc w:val="both"/>
        <w:rPr>
          <w:rFonts w:ascii="Times New Roman" w:hAnsi="Times New Roman"/>
          <w:sz w:val="28"/>
          <w:szCs w:val="28"/>
        </w:rPr>
      </w:pPr>
    </w:p>
    <w:p w:rsidR="00177D0B" w:rsidRPr="006B75F3" w:rsidRDefault="00177D0B" w:rsidP="006A6DE2">
      <w:pPr>
        <w:jc w:val="both"/>
        <w:rPr>
          <w:rFonts w:ascii="Times New Roman" w:hAnsi="Times New Roman"/>
          <w:sz w:val="28"/>
          <w:szCs w:val="28"/>
        </w:rPr>
      </w:pPr>
    </w:p>
    <w:p w:rsidR="00177D0B" w:rsidRPr="006B75F3" w:rsidRDefault="00177D0B" w:rsidP="00BC5FF4">
      <w:pPr>
        <w:pStyle w:val="a9"/>
        <w:ind w:left="720" w:hanging="720"/>
        <w:rPr>
          <w:rFonts w:ascii="Times New Roman" w:hAnsi="Times New Roman"/>
          <w:sz w:val="28"/>
          <w:szCs w:val="28"/>
        </w:rPr>
        <w:sectPr w:rsidR="00177D0B" w:rsidRPr="006B75F3" w:rsidSect="00177D0B">
          <w:type w:val="continuous"/>
          <w:pgSz w:w="11905" w:h="16837"/>
          <w:pgMar w:top="1493" w:right="1138" w:bottom="1440" w:left="1868" w:header="720" w:footer="720" w:gutter="0"/>
          <w:cols w:space="60"/>
          <w:noEndnote/>
        </w:sectPr>
      </w:pPr>
      <w:r w:rsidRPr="006B75F3">
        <w:rPr>
          <w:rFonts w:ascii="Times New Roman" w:hAnsi="Times New Roman"/>
          <w:sz w:val="28"/>
          <w:szCs w:val="28"/>
        </w:rPr>
        <w:t>Директор О</w:t>
      </w:r>
      <w:r w:rsidR="001F5DE4" w:rsidRPr="006B75F3">
        <w:rPr>
          <w:rFonts w:ascii="Times New Roman" w:hAnsi="Times New Roman"/>
          <w:sz w:val="28"/>
          <w:szCs w:val="28"/>
        </w:rPr>
        <w:t>О</w:t>
      </w:r>
      <w:r w:rsidRPr="006B75F3">
        <w:rPr>
          <w:rFonts w:ascii="Times New Roman" w:hAnsi="Times New Roman"/>
          <w:sz w:val="28"/>
          <w:szCs w:val="28"/>
        </w:rPr>
        <w:t>О «АК</w:t>
      </w:r>
      <w:r w:rsidR="00B52DBA" w:rsidRPr="006B75F3">
        <w:rPr>
          <w:rFonts w:ascii="Times New Roman" w:hAnsi="Times New Roman"/>
          <w:sz w:val="28"/>
          <w:szCs w:val="28"/>
        </w:rPr>
        <w:t xml:space="preserve"> </w:t>
      </w:r>
      <w:r w:rsidR="00BC5FF4" w:rsidRPr="006B75F3">
        <w:rPr>
          <w:rFonts w:ascii="Times New Roman" w:hAnsi="Times New Roman"/>
          <w:sz w:val="28"/>
          <w:szCs w:val="28"/>
        </w:rPr>
        <w:t xml:space="preserve">Центр»                             </w:t>
      </w:r>
      <w:r w:rsidR="006B75F3">
        <w:rPr>
          <w:rFonts w:ascii="Times New Roman" w:hAnsi="Times New Roman"/>
          <w:sz w:val="28"/>
          <w:szCs w:val="28"/>
        </w:rPr>
        <w:t xml:space="preserve">          </w:t>
      </w:r>
      <w:r w:rsidR="00FA7EEC" w:rsidRPr="00FA7EEC">
        <w:rPr>
          <w:rFonts w:ascii="Times New Roman" w:hAnsi="Times New Roman"/>
          <w:sz w:val="28"/>
          <w:szCs w:val="28"/>
        </w:rPr>
        <w:t>Юрченко И.В</w:t>
      </w:r>
      <w:r w:rsidR="00BC5FF4" w:rsidRPr="006B75F3">
        <w:rPr>
          <w:rFonts w:ascii="Times New Roman" w:hAnsi="Times New Roman"/>
          <w:sz w:val="28"/>
          <w:szCs w:val="28"/>
        </w:rPr>
        <w:t xml:space="preserve">.                              </w:t>
      </w:r>
    </w:p>
    <w:p w:rsidR="00177D0B" w:rsidRPr="00202427" w:rsidRDefault="00177D0B" w:rsidP="006A6DE2">
      <w:pPr>
        <w:jc w:val="both"/>
        <w:rPr>
          <w:rFonts w:ascii="Times New Roman" w:hAnsi="Times New Roman"/>
        </w:rPr>
      </w:pPr>
    </w:p>
    <w:p w:rsidR="00177D0B" w:rsidRPr="00202427" w:rsidRDefault="00177D0B" w:rsidP="006A6DE2">
      <w:pPr>
        <w:jc w:val="both"/>
        <w:rPr>
          <w:rFonts w:ascii="Times New Roman" w:hAnsi="Times New Roman"/>
        </w:rPr>
      </w:pPr>
    </w:p>
    <w:p w:rsidR="00177D0B" w:rsidRPr="00202427" w:rsidRDefault="00177D0B" w:rsidP="006A6DE2">
      <w:pPr>
        <w:jc w:val="both"/>
        <w:rPr>
          <w:rFonts w:ascii="Times New Roman" w:hAnsi="Times New Roman"/>
        </w:rPr>
      </w:pPr>
    </w:p>
    <w:p w:rsidR="00177D0B" w:rsidRPr="00202427" w:rsidRDefault="00177D0B" w:rsidP="006A6DE2">
      <w:pPr>
        <w:jc w:val="both"/>
        <w:rPr>
          <w:rFonts w:ascii="Times New Roman" w:hAnsi="Times New Roman"/>
        </w:rPr>
      </w:pPr>
    </w:p>
    <w:p w:rsidR="00177D0B" w:rsidRPr="00202427" w:rsidRDefault="00177D0B" w:rsidP="006A6DE2">
      <w:pPr>
        <w:jc w:val="both"/>
        <w:rPr>
          <w:rFonts w:ascii="Times New Roman" w:hAnsi="Times New Roman"/>
        </w:rPr>
      </w:pPr>
    </w:p>
    <w:p w:rsidR="00177D0B" w:rsidRPr="00202427" w:rsidRDefault="00177D0B" w:rsidP="006A6DE2">
      <w:pPr>
        <w:jc w:val="both"/>
        <w:rPr>
          <w:rFonts w:ascii="Times New Roman" w:hAnsi="Times New Roman"/>
        </w:rPr>
      </w:pPr>
    </w:p>
    <w:p w:rsidR="00177D0B" w:rsidRDefault="00177D0B" w:rsidP="006A6DE2">
      <w:pPr>
        <w:jc w:val="both"/>
        <w:rPr>
          <w:rFonts w:ascii="Times New Roman" w:hAnsi="Times New Roman"/>
        </w:rPr>
      </w:pPr>
    </w:p>
    <w:p w:rsidR="00086CC7" w:rsidRDefault="00086CC7" w:rsidP="006A6DE2">
      <w:pPr>
        <w:jc w:val="both"/>
        <w:rPr>
          <w:rFonts w:ascii="Times New Roman" w:hAnsi="Times New Roman"/>
        </w:rPr>
      </w:pPr>
    </w:p>
    <w:p w:rsidR="00086CC7" w:rsidRDefault="00086CC7" w:rsidP="006A6DE2">
      <w:pPr>
        <w:jc w:val="both"/>
        <w:rPr>
          <w:rFonts w:ascii="Times New Roman" w:hAnsi="Times New Roman"/>
        </w:rPr>
      </w:pPr>
    </w:p>
    <w:p w:rsidR="00086CC7" w:rsidRDefault="00086CC7" w:rsidP="006A6DE2">
      <w:pPr>
        <w:jc w:val="both"/>
        <w:rPr>
          <w:rFonts w:ascii="Times New Roman" w:hAnsi="Times New Roman"/>
        </w:rPr>
      </w:pPr>
    </w:p>
    <w:p w:rsidR="00A45D68" w:rsidRPr="00202427" w:rsidRDefault="00A45D68" w:rsidP="006A6DE2">
      <w:pPr>
        <w:jc w:val="both"/>
        <w:rPr>
          <w:rFonts w:ascii="Times New Roman" w:hAnsi="Times New Roman"/>
        </w:rPr>
      </w:pPr>
    </w:p>
    <w:p w:rsidR="00177D0B" w:rsidRDefault="0069203C" w:rsidP="00914525">
      <w:pPr>
        <w:pStyle w:val="Style1"/>
        <w:widowControl/>
        <w:spacing w:line="307" w:lineRule="exact"/>
        <w:ind w:left="2582" w:right="26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Междуреченск, </w:t>
      </w:r>
      <w:r w:rsidR="00177D0B" w:rsidRPr="006B75F3">
        <w:rPr>
          <w:rFonts w:ascii="Times New Roman" w:hAnsi="Times New Roman"/>
          <w:sz w:val="28"/>
          <w:szCs w:val="28"/>
        </w:rPr>
        <w:t>20</w:t>
      </w:r>
      <w:r w:rsidR="00B52DBA" w:rsidRPr="006B75F3">
        <w:rPr>
          <w:rFonts w:ascii="Times New Roman" w:hAnsi="Times New Roman"/>
          <w:sz w:val="28"/>
          <w:szCs w:val="28"/>
        </w:rPr>
        <w:t>1</w:t>
      </w:r>
      <w:r w:rsidR="00EC0767">
        <w:rPr>
          <w:rFonts w:ascii="Times New Roman" w:hAnsi="Times New Roman"/>
          <w:sz w:val="28"/>
          <w:szCs w:val="28"/>
        </w:rPr>
        <w:t>9</w:t>
      </w:r>
    </w:p>
    <w:p w:rsidR="00800861" w:rsidRDefault="00800861" w:rsidP="00442A37">
      <w:pPr>
        <w:pStyle w:val="Style1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A163D" w:rsidRDefault="007A163D" w:rsidP="00442A37">
      <w:pPr>
        <w:pStyle w:val="Style1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672E9" w:rsidRDefault="009672E9" w:rsidP="00914525">
      <w:pPr>
        <w:pStyle w:val="Style1"/>
        <w:widowControl/>
        <w:spacing w:line="240" w:lineRule="auto"/>
        <w:jc w:val="left"/>
        <w:rPr>
          <w:rStyle w:val="FontStyle27"/>
          <w:rFonts w:ascii="Times New Roman" w:hAnsi="Times New Roman" w:cs="Times New Roman"/>
          <w:b/>
          <w:color w:val="C00000"/>
          <w:sz w:val="28"/>
          <w:szCs w:val="28"/>
        </w:rPr>
      </w:pPr>
    </w:p>
    <w:p w:rsidR="009672E9" w:rsidRDefault="009672E9" w:rsidP="00914525">
      <w:pPr>
        <w:pStyle w:val="Style1"/>
        <w:widowControl/>
        <w:spacing w:line="240" w:lineRule="auto"/>
        <w:jc w:val="left"/>
        <w:rPr>
          <w:rStyle w:val="FontStyle27"/>
          <w:rFonts w:ascii="Times New Roman" w:hAnsi="Times New Roman" w:cs="Times New Roman"/>
          <w:b/>
          <w:color w:val="C00000"/>
          <w:sz w:val="28"/>
          <w:szCs w:val="28"/>
        </w:rPr>
      </w:pPr>
    </w:p>
    <w:p w:rsidR="009547E4" w:rsidRDefault="009547E4" w:rsidP="00914525">
      <w:pPr>
        <w:pStyle w:val="Style1"/>
        <w:widowControl/>
        <w:spacing w:line="240" w:lineRule="auto"/>
        <w:jc w:val="left"/>
        <w:rPr>
          <w:rStyle w:val="FontStyle27"/>
          <w:rFonts w:ascii="Times New Roman" w:hAnsi="Times New Roman" w:cs="Times New Roman"/>
          <w:b/>
          <w:color w:val="C00000"/>
          <w:sz w:val="28"/>
          <w:szCs w:val="28"/>
        </w:rPr>
      </w:pPr>
    </w:p>
    <w:p w:rsidR="00CA0B4B" w:rsidRPr="00CA0B4B" w:rsidRDefault="00CA0B4B" w:rsidP="00CA0B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0B4B">
        <w:rPr>
          <w:rFonts w:ascii="Times New Roman" w:hAnsi="Times New Roman"/>
          <w:b/>
          <w:sz w:val="28"/>
          <w:szCs w:val="28"/>
        </w:rPr>
        <w:t>1. Общие сведения об объекте</w:t>
      </w:r>
    </w:p>
    <w:p w:rsidR="00CA0B4B" w:rsidRPr="00CA0B4B" w:rsidRDefault="00CA0B4B" w:rsidP="00CA0B4B">
      <w:pPr>
        <w:spacing w:line="36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 xml:space="preserve">Проектная документация на </w:t>
      </w:r>
      <w:r>
        <w:rPr>
          <w:rFonts w:ascii="Times New Roman" w:hAnsi="Times New Roman"/>
          <w:sz w:val="28"/>
          <w:szCs w:val="28"/>
        </w:rPr>
        <w:t>«С</w:t>
      </w:r>
      <w:r w:rsidR="00A31374">
        <w:rPr>
          <w:rFonts w:ascii="Times New Roman" w:hAnsi="Times New Roman"/>
          <w:sz w:val="28"/>
          <w:szCs w:val="28"/>
        </w:rPr>
        <w:t>троительство овощного магазина</w:t>
      </w:r>
      <w:r>
        <w:rPr>
          <w:rFonts w:ascii="Times New Roman" w:hAnsi="Times New Roman"/>
          <w:sz w:val="28"/>
          <w:szCs w:val="28"/>
        </w:rPr>
        <w:t xml:space="preserve"> на территории крытого рынка"</w:t>
      </w:r>
      <w:r w:rsidRPr="00CA0B4B">
        <w:rPr>
          <w:rFonts w:ascii="Times New Roman" w:hAnsi="Times New Roman"/>
          <w:sz w:val="28"/>
          <w:szCs w:val="28"/>
        </w:rPr>
        <w:t xml:space="preserve"> разработана на основании задания заказчика.  </w:t>
      </w:r>
    </w:p>
    <w:p w:rsidR="00CA0B4B" w:rsidRPr="00CA0B4B" w:rsidRDefault="00CA0B4B" w:rsidP="00CA0B4B">
      <w:pPr>
        <w:spacing w:line="36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 xml:space="preserve">Месторасположение проектируемого объекта -  Кемеровская область, </w:t>
      </w:r>
      <w:r w:rsidRPr="00CA0B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г. Междуреченск, пр. Строителей, 48</w:t>
      </w:r>
      <w:r w:rsidRPr="00CA0B4B">
        <w:rPr>
          <w:rFonts w:ascii="Times New Roman" w:hAnsi="Times New Roman"/>
          <w:sz w:val="28"/>
          <w:szCs w:val="28"/>
        </w:rPr>
        <w:t xml:space="preserve">. </w:t>
      </w:r>
    </w:p>
    <w:p w:rsidR="00CA0B4B" w:rsidRPr="00CA0B4B" w:rsidRDefault="00CA0B4B" w:rsidP="00CA0B4B">
      <w:pPr>
        <w:spacing w:line="36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>Характеристики района строительства:</w:t>
      </w:r>
    </w:p>
    <w:p w:rsidR="00CA0B4B" w:rsidRPr="00CA0B4B" w:rsidRDefault="00CA0B4B" w:rsidP="00CA0B4B">
      <w:pPr>
        <w:spacing w:line="360" w:lineRule="auto"/>
        <w:ind w:left="709" w:hanging="142"/>
        <w:rPr>
          <w:rFonts w:ascii="Times New Roman" w:hAnsi="Times New Roman"/>
          <w:sz w:val="16"/>
          <w:szCs w:val="16"/>
        </w:rPr>
      </w:pPr>
      <w:r w:rsidRPr="00CA0B4B">
        <w:rPr>
          <w:rFonts w:ascii="Times New Roman" w:hAnsi="Times New Roman"/>
          <w:sz w:val="28"/>
          <w:szCs w:val="28"/>
        </w:rPr>
        <w:t>- Климатический район  расположения объекта –</w:t>
      </w:r>
      <w:r w:rsidRPr="00CA0B4B">
        <w:rPr>
          <w:rFonts w:ascii="Times New Roman" w:hAnsi="Times New Roman"/>
          <w:sz w:val="28"/>
          <w:szCs w:val="28"/>
          <w:lang w:val="en-US"/>
        </w:rPr>
        <w:t>I</w:t>
      </w:r>
      <w:r w:rsidRPr="00CA0B4B">
        <w:rPr>
          <w:rFonts w:ascii="Times New Roman" w:hAnsi="Times New Roman"/>
          <w:sz w:val="16"/>
          <w:szCs w:val="16"/>
          <w:lang w:val="en-US"/>
        </w:rPr>
        <w:t>B</w:t>
      </w:r>
    </w:p>
    <w:p w:rsidR="00CA0B4B" w:rsidRPr="00CA0B4B" w:rsidRDefault="00CA0B4B" w:rsidP="00CA0B4B">
      <w:pPr>
        <w:spacing w:line="360" w:lineRule="auto"/>
        <w:ind w:left="709" w:hanging="142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 xml:space="preserve">- Расчетное значение веса снегового покрова для </w:t>
      </w:r>
      <w:r w:rsidRPr="00CA0B4B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A0B4B">
        <w:rPr>
          <w:rFonts w:ascii="Times New Roman" w:hAnsi="Times New Roman"/>
          <w:sz w:val="28"/>
          <w:szCs w:val="28"/>
        </w:rPr>
        <w:t xml:space="preserve"> снегового района  –  4,90 кПа (490 кгс/м²); </w:t>
      </w:r>
    </w:p>
    <w:p w:rsidR="00CA0B4B" w:rsidRPr="00CA0B4B" w:rsidRDefault="00CA0B4B" w:rsidP="00CA0B4B">
      <w:pPr>
        <w:spacing w:line="360" w:lineRule="auto"/>
        <w:ind w:left="709" w:hanging="142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>- Нормативное значение ветрового давления         – 0,38 кПа  (38 кгс/ м²);</w:t>
      </w:r>
    </w:p>
    <w:p w:rsidR="00CA0B4B" w:rsidRPr="00CA0B4B" w:rsidRDefault="00CA0B4B" w:rsidP="00CA0B4B">
      <w:pPr>
        <w:spacing w:line="360" w:lineRule="auto"/>
        <w:ind w:left="709" w:hanging="142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>- Продолжительность отопительного сезона</w:t>
      </w:r>
      <w:r w:rsidRPr="00CA0B4B">
        <w:rPr>
          <w:rFonts w:ascii="Times New Roman" w:hAnsi="Times New Roman"/>
          <w:sz w:val="28"/>
          <w:szCs w:val="28"/>
        </w:rPr>
        <w:tab/>
        <w:t xml:space="preserve"> – 228 суток;</w:t>
      </w:r>
    </w:p>
    <w:p w:rsidR="00CA0B4B" w:rsidRPr="00CA0B4B" w:rsidRDefault="00CA0B4B" w:rsidP="00CA0B4B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 xml:space="preserve">- Глубина сезонного промерзания грунтов </w:t>
      </w:r>
      <w:r w:rsidRPr="00CA0B4B">
        <w:rPr>
          <w:rFonts w:ascii="Times New Roman" w:hAnsi="Times New Roman"/>
          <w:sz w:val="28"/>
          <w:szCs w:val="28"/>
        </w:rPr>
        <w:tab/>
        <w:t xml:space="preserve">           – 2,2 м;</w:t>
      </w:r>
    </w:p>
    <w:p w:rsidR="00CA0B4B" w:rsidRPr="00CA0B4B" w:rsidRDefault="00CA0B4B" w:rsidP="00CA0B4B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 xml:space="preserve">- Сейсмичность района  </w:t>
      </w:r>
      <w:r w:rsidRPr="00CA0B4B">
        <w:rPr>
          <w:rFonts w:ascii="Times New Roman" w:hAnsi="Times New Roman"/>
          <w:sz w:val="28"/>
          <w:szCs w:val="28"/>
        </w:rPr>
        <w:tab/>
        <w:t>–</w:t>
      </w:r>
      <w:r w:rsidRPr="00CA0B4B">
        <w:rPr>
          <w:rFonts w:ascii="Times New Roman" w:hAnsi="Times New Roman"/>
          <w:sz w:val="28"/>
          <w:szCs w:val="28"/>
        </w:rPr>
        <w:tab/>
        <w:t>7 баллов.</w:t>
      </w:r>
    </w:p>
    <w:p w:rsidR="00CA0B4B" w:rsidRPr="00CA0B4B" w:rsidRDefault="00CA0B4B" w:rsidP="00CA0B4B">
      <w:pPr>
        <w:pStyle w:val="a3"/>
        <w:spacing w:line="36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>Участок, предназначенный для размещения проектируемого объекта находится в черте города, на момент проектирования свободен от застройки. Площадь участка (</w:t>
      </w:r>
      <w:proofErr w:type="spellStart"/>
      <w:r w:rsidR="009A36F6">
        <w:rPr>
          <w:rFonts w:ascii="Times New Roman" w:hAnsi="Times New Roman"/>
          <w:sz w:val="28"/>
          <w:szCs w:val="28"/>
        </w:rPr>
        <w:t>кад</w:t>
      </w:r>
      <w:proofErr w:type="spellEnd"/>
      <w:r w:rsidR="009A36F6">
        <w:rPr>
          <w:rFonts w:ascii="Times New Roman" w:hAnsi="Times New Roman"/>
          <w:sz w:val="28"/>
          <w:szCs w:val="28"/>
        </w:rPr>
        <w:t>. № 42:28:0000</w:t>
      </w:r>
      <w:r w:rsidRPr="002F459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</w:t>
      </w:r>
      <w:r w:rsidR="009A36F6">
        <w:rPr>
          <w:rFonts w:ascii="Times New Roman" w:hAnsi="Times New Roman"/>
          <w:sz w:val="28"/>
          <w:szCs w:val="28"/>
        </w:rPr>
        <w:t>-1340) - 21077</w:t>
      </w:r>
      <w:r w:rsidRPr="00CA0B4B">
        <w:rPr>
          <w:rFonts w:ascii="Times New Roman" w:hAnsi="Times New Roman"/>
          <w:sz w:val="28"/>
          <w:szCs w:val="28"/>
        </w:rPr>
        <w:t xml:space="preserve"> м.кв.</w:t>
      </w:r>
    </w:p>
    <w:p w:rsidR="00CA0B4B" w:rsidRPr="00CA0B4B" w:rsidRDefault="00CA0B4B" w:rsidP="00CA0B4B">
      <w:pPr>
        <w:spacing w:line="288" w:lineRule="auto"/>
        <w:ind w:left="357" w:firstLine="493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 xml:space="preserve">Данным проектом предусматривается проработка архитектурно-планировочных, инженерных и технологических решений для размещения в проектируемом здании </w:t>
      </w:r>
      <w:r w:rsidR="002F4597">
        <w:rPr>
          <w:rFonts w:ascii="Times New Roman" w:hAnsi="Times New Roman"/>
          <w:sz w:val="28"/>
          <w:szCs w:val="28"/>
        </w:rPr>
        <w:t>торговых павильонов</w:t>
      </w:r>
      <w:r w:rsidRPr="00CA0B4B">
        <w:rPr>
          <w:rFonts w:ascii="Times New Roman" w:hAnsi="Times New Roman"/>
          <w:sz w:val="28"/>
          <w:szCs w:val="28"/>
        </w:rPr>
        <w:t xml:space="preserve">. В составе помещений  </w:t>
      </w:r>
      <w:r w:rsidR="002F4597">
        <w:rPr>
          <w:rFonts w:ascii="Times New Roman" w:hAnsi="Times New Roman"/>
          <w:sz w:val="28"/>
          <w:szCs w:val="28"/>
        </w:rPr>
        <w:t>9 торговых залов</w:t>
      </w:r>
      <w:r w:rsidRPr="00CA0B4B">
        <w:rPr>
          <w:rFonts w:ascii="Times New Roman" w:hAnsi="Times New Roman"/>
          <w:sz w:val="28"/>
          <w:szCs w:val="28"/>
        </w:rPr>
        <w:t xml:space="preserve"> на </w:t>
      </w:r>
      <w:r w:rsidR="002F4597">
        <w:rPr>
          <w:rFonts w:ascii="Times New Roman" w:hAnsi="Times New Roman"/>
          <w:sz w:val="28"/>
          <w:szCs w:val="28"/>
        </w:rPr>
        <w:t>2 торговых места каждый и центральный тамбур, с которого возможен заход как в торговые павильоны, так и в магазин "Планета ремонта"</w:t>
      </w:r>
      <w:r w:rsidRPr="00CA0B4B">
        <w:rPr>
          <w:rFonts w:ascii="Times New Roman" w:hAnsi="Times New Roman"/>
          <w:sz w:val="28"/>
          <w:szCs w:val="28"/>
        </w:rPr>
        <w:t>.  Проектируемое предприятие городского назначения, предназначено</w:t>
      </w:r>
      <w:r w:rsidR="002F4597">
        <w:rPr>
          <w:rFonts w:ascii="Times New Roman" w:hAnsi="Times New Roman"/>
          <w:sz w:val="28"/>
          <w:szCs w:val="28"/>
        </w:rPr>
        <w:t xml:space="preserve"> для торговли овощами и фруктами</w:t>
      </w:r>
      <w:r w:rsidRPr="00CA0B4B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</w:t>
      </w:r>
      <w:r w:rsidRPr="00CA0B4B">
        <w:rPr>
          <w:rFonts w:ascii="Times New Roman" w:hAnsi="Times New Roman"/>
          <w:sz w:val="28"/>
          <w:szCs w:val="28"/>
        </w:rPr>
        <w:tab/>
        <w:t>В качестве материалов инженерно-геологических изысканий был использован "Техническ</w:t>
      </w:r>
      <w:r w:rsidR="00F4065D">
        <w:rPr>
          <w:rFonts w:ascii="Times New Roman" w:hAnsi="Times New Roman"/>
          <w:sz w:val="28"/>
          <w:szCs w:val="28"/>
        </w:rPr>
        <w:t>ий отчет об инженерно-геологических</w:t>
      </w:r>
      <w:r w:rsidRPr="00CA0B4B">
        <w:rPr>
          <w:rFonts w:ascii="Times New Roman" w:hAnsi="Times New Roman"/>
          <w:sz w:val="28"/>
          <w:szCs w:val="28"/>
        </w:rPr>
        <w:t xml:space="preserve"> изыс</w:t>
      </w:r>
      <w:r w:rsidR="009531BF">
        <w:rPr>
          <w:rFonts w:ascii="Times New Roman" w:hAnsi="Times New Roman"/>
          <w:sz w:val="28"/>
          <w:szCs w:val="28"/>
        </w:rPr>
        <w:t>каниях "Строительство торговых павильоно</w:t>
      </w:r>
      <w:r w:rsidR="00F4065D">
        <w:rPr>
          <w:rFonts w:ascii="Times New Roman" w:hAnsi="Times New Roman"/>
          <w:sz w:val="28"/>
          <w:szCs w:val="28"/>
        </w:rPr>
        <w:t>в по пр. Строителей." шифр 08/19 ИГИ ООО "</w:t>
      </w:r>
      <w:proofErr w:type="spellStart"/>
      <w:r w:rsidR="00F4065D">
        <w:rPr>
          <w:rFonts w:ascii="Times New Roman" w:hAnsi="Times New Roman"/>
          <w:sz w:val="28"/>
          <w:szCs w:val="28"/>
        </w:rPr>
        <w:t>Томгеоплан</w:t>
      </w:r>
      <w:proofErr w:type="spellEnd"/>
      <w:r w:rsidR="00F4065D">
        <w:rPr>
          <w:rFonts w:ascii="Times New Roman" w:hAnsi="Times New Roman"/>
          <w:sz w:val="28"/>
          <w:szCs w:val="28"/>
        </w:rPr>
        <w:t>" , 2019</w:t>
      </w:r>
      <w:r w:rsidRPr="00CA0B4B">
        <w:rPr>
          <w:rFonts w:ascii="Times New Roman" w:hAnsi="Times New Roman"/>
          <w:sz w:val="28"/>
          <w:szCs w:val="28"/>
        </w:rPr>
        <w:t>г.</w:t>
      </w:r>
    </w:p>
    <w:p w:rsidR="00CA0B4B" w:rsidRDefault="00CA0B4B" w:rsidP="00CA0B4B">
      <w:pPr>
        <w:spacing w:line="36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</w:p>
    <w:p w:rsidR="009531BF" w:rsidRDefault="009531BF" w:rsidP="00CA0B4B">
      <w:pPr>
        <w:spacing w:line="36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</w:p>
    <w:p w:rsidR="009531BF" w:rsidRPr="00CA0B4B" w:rsidRDefault="009531BF" w:rsidP="00CA0B4B">
      <w:pPr>
        <w:spacing w:line="36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</w:p>
    <w:p w:rsidR="00CA0B4B" w:rsidRPr="00CA0B4B" w:rsidRDefault="00CA0B4B" w:rsidP="00CA0B4B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0B4B">
        <w:rPr>
          <w:rFonts w:ascii="Times New Roman" w:hAnsi="Times New Roman"/>
          <w:b/>
          <w:sz w:val="28"/>
          <w:szCs w:val="28"/>
        </w:rPr>
        <w:t>2. Генеральный план</w:t>
      </w:r>
    </w:p>
    <w:p w:rsidR="00CA0B4B" w:rsidRPr="00CA0B4B" w:rsidRDefault="00CA0B4B" w:rsidP="00CA0B4B">
      <w:pPr>
        <w:numPr>
          <w:ilvl w:val="12"/>
          <w:numId w:val="0"/>
        </w:numPr>
        <w:jc w:val="both"/>
        <w:rPr>
          <w:rFonts w:ascii="Times New Roman" w:hAnsi="Times New Roman"/>
          <w:b/>
          <w:sz w:val="28"/>
          <w:szCs w:val="28"/>
        </w:rPr>
      </w:pPr>
    </w:p>
    <w:p w:rsidR="00CA0B4B" w:rsidRPr="00CA0B4B" w:rsidRDefault="00CA0B4B" w:rsidP="00CA0B4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>Для размещения проектируем</w:t>
      </w:r>
      <w:r w:rsidR="00A31374">
        <w:rPr>
          <w:rFonts w:ascii="Times New Roman" w:hAnsi="Times New Roman"/>
          <w:sz w:val="28"/>
          <w:szCs w:val="28"/>
        </w:rPr>
        <w:t>ого овощного магазина</w:t>
      </w:r>
      <w:r w:rsidRPr="00CA0B4B">
        <w:rPr>
          <w:rFonts w:ascii="Times New Roman" w:hAnsi="Times New Roman"/>
          <w:sz w:val="28"/>
          <w:szCs w:val="28"/>
        </w:rPr>
        <w:t xml:space="preserve"> и благоустройства прилегающей к нему территории отведен   участок площадью </w:t>
      </w:r>
      <w:r w:rsidR="009A36F6">
        <w:rPr>
          <w:rFonts w:ascii="Times New Roman" w:hAnsi="Times New Roman"/>
          <w:sz w:val="28"/>
          <w:szCs w:val="28"/>
        </w:rPr>
        <w:t>21077</w:t>
      </w:r>
      <w:r w:rsidRPr="00CA0B4B">
        <w:rPr>
          <w:rFonts w:ascii="Times New Roman" w:hAnsi="Times New Roman"/>
          <w:sz w:val="28"/>
          <w:szCs w:val="28"/>
        </w:rPr>
        <w:t xml:space="preserve"> м</w:t>
      </w:r>
      <w:r w:rsidRPr="00CA0B4B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CA0B4B">
        <w:rPr>
          <w:rFonts w:ascii="Times New Roman" w:hAnsi="Times New Roman"/>
          <w:sz w:val="28"/>
          <w:szCs w:val="28"/>
        </w:rPr>
        <w:t>.</w:t>
      </w:r>
      <w:r w:rsidR="009531BF">
        <w:rPr>
          <w:rFonts w:ascii="Times New Roman" w:hAnsi="Times New Roman"/>
          <w:sz w:val="28"/>
          <w:szCs w:val="28"/>
        </w:rPr>
        <w:t xml:space="preserve"> Проектирование торговых павильонов ведется согласно Генерального плана развития торгового комплекса ООО "</w:t>
      </w:r>
      <w:proofErr w:type="spellStart"/>
      <w:r w:rsidR="009531BF">
        <w:rPr>
          <w:rFonts w:ascii="Times New Roman" w:hAnsi="Times New Roman"/>
          <w:sz w:val="28"/>
          <w:szCs w:val="28"/>
        </w:rPr>
        <w:t>Междуреченскторг</w:t>
      </w:r>
      <w:proofErr w:type="spellEnd"/>
      <w:r w:rsidR="009531BF">
        <w:rPr>
          <w:rFonts w:ascii="Times New Roman" w:hAnsi="Times New Roman"/>
          <w:sz w:val="28"/>
          <w:szCs w:val="28"/>
        </w:rPr>
        <w:t xml:space="preserve">". Выдано разрешение на проектирование от </w:t>
      </w:r>
      <w:proofErr w:type="spellStart"/>
      <w:r w:rsidR="009531BF">
        <w:rPr>
          <w:rFonts w:ascii="Times New Roman" w:hAnsi="Times New Roman"/>
          <w:sz w:val="28"/>
          <w:szCs w:val="28"/>
        </w:rPr>
        <w:t>УАиГ</w:t>
      </w:r>
      <w:proofErr w:type="spellEnd"/>
      <w:r w:rsidR="009531BF">
        <w:rPr>
          <w:rFonts w:ascii="Times New Roman" w:hAnsi="Times New Roman"/>
          <w:sz w:val="28"/>
          <w:szCs w:val="28"/>
        </w:rPr>
        <w:t xml:space="preserve"> г. Междуреченска №1189 от 16.05.2014г.</w:t>
      </w:r>
    </w:p>
    <w:p w:rsidR="00CA0B4B" w:rsidRPr="00CA0B4B" w:rsidRDefault="00CA0B4B" w:rsidP="00CA0B4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>Участок ограничен с юго-запада объектами железнодорожного хозяйства (железнодорожное по</w:t>
      </w:r>
      <w:r w:rsidR="003453D1">
        <w:rPr>
          <w:rFonts w:ascii="Times New Roman" w:hAnsi="Times New Roman"/>
          <w:sz w:val="28"/>
          <w:szCs w:val="28"/>
        </w:rPr>
        <w:t>лотно, платформа</w:t>
      </w:r>
      <w:r w:rsidRPr="00CA0B4B">
        <w:rPr>
          <w:rFonts w:ascii="Times New Roman" w:hAnsi="Times New Roman"/>
          <w:sz w:val="28"/>
          <w:szCs w:val="28"/>
        </w:rPr>
        <w:t>),</w:t>
      </w:r>
      <w:r w:rsidR="003453D1">
        <w:rPr>
          <w:rFonts w:ascii="Times New Roman" w:hAnsi="Times New Roman"/>
          <w:sz w:val="28"/>
          <w:szCs w:val="28"/>
        </w:rPr>
        <w:t xml:space="preserve"> с северо-запада -  асфальтированной дорогой по ул. Кузнецкая</w:t>
      </w:r>
      <w:r w:rsidRPr="00CA0B4B">
        <w:rPr>
          <w:rFonts w:ascii="Times New Roman" w:hAnsi="Times New Roman"/>
          <w:sz w:val="28"/>
          <w:szCs w:val="28"/>
        </w:rPr>
        <w:t>, с севера, северо-вост</w:t>
      </w:r>
      <w:r w:rsidR="003453D1">
        <w:rPr>
          <w:rFonts w:ascii="Times New Roman" w:hAnsi="Times New Roman"/>
          <w:sz w:val="28"/>
          <w:szCs w:val="28"/>
        </w:rPr>
        <w:t>ока - проезжей частью по пр. Строителей, с юго-востока - территория ЗАО "</w:t>
      </w:r>
      <w:proofErr w:type="spellStart"/>
      <w:r w:rsidR="003453D1">
        <w:rPr>
          <w:rFonts w:ascii="Times New Roman" w:hAnsi="Times New Roman"/>
          <w:sz w:val="28"/>
          <w:szCs w:val="28"/>
        </w:rPr>
        <w:t>Горэлектросети</w:t>
      </w:r>
      <w:proofErr w:type="spellEnd"/>
      <w:r w:rsidR="003453D1">
        <w:rPr>
          <w:rFonts w:ascii="Times New Roman" w:hAnsi="Times New Roman"/>
          <w:sz w:val="28"/>
          <w:szCs w:val="28"/>
        </w:rPr>
        <w:t>"</w:t>
      </w:r>
      <w:r w:rsidRPr="00CA0B4B">
        <w:rPr>
          <w:rFonts w:ascii="Times New Roman" w:hAnsi="Times New Roman"/>
          <w:sz w:val="28"/>
          <w:szCs w:val="28"/>
        </w:rPr>
        <w:t xml:space="preserve">. </w:t>
      </w:r>
    </w:p>
    <w:p w:rsidR="00CA0B4B" w:rsidRPr="00CA0B4B" w:rsidRDefault="00CA0B4B" w:rsidP="00CA0B4B">
      <w:pPr>
        <w:pStyle w:val="23"/>
        <w:numPr>
          <w:ilvl w:val="12"/>
          <w:numId w:val="0"/>
        </w:numPr>
        <w:ind w:firstLine="284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>До</w:t>
      </w:r>
      <w:r w:rsidR="003453D1">
        <w:rPr>
          <w:rFonts w:ascii="Times New Roman" w:hAnsi="Times New Roman"/>
          <w:sz w:val="28"/>
          <w:szCs w:val="28"/>
        </w:rPr>
        <w:t xml:space="preserve"> начала строительства </w:t>
      </w:r>
      <w:r w:rsidRPr="00CA0B4B">
        <w:rPr>
          <w:rFonts w:ascii="Times New Roman" w:hAnsi="Times New Roman"/>
          <w:sz w:val="28"/>
          <w:szCs w:val="28"/>
        </w:rPr>
        <w:t xml:space="preserve"> спланировать участок</w:t>
      </w:r>
      <w:r w:rsidR="003453D1">
        <w:rPr>
          <w:rFonts w:ascii="Times New Roman" w:hAnsi="Times New Roman"/>
          <w:sz w:val="28"/>
          <w:szCs w:val="28"/>
        </w:rPr>
        <w:t xml:space="preserve"> не нужно, так как имеется асфальтовое покрытие, </w:t>
      </w:r>
      <w:r w:rsidRPr="00CA0B4B">
        <w:rPr>
          <w:rFonts w:ascii="Times New Roman" w:hAnsi="Times New Roman"/>
          <w:sz w:val="28"/>
          <w:szCs w:val="28"/>
        </w:rPr>
        <w:t xml:space="preserve"> обеспечив</w:t>
      </w:r>
      <w:r w:rsidR="003453D1">
        <w:rPr>
          <w:rFonts w:ascii="Times New Roman" w:hAnsi="Times New Roman"/>
          <w:sz w:val="28"/>
          <w:szCs w:val="28"/>
        </w:rPr>
        <w:t>ая</w:t>
      </w:r>
      <w:r w:rsidRPr="00CA0B4B">
        <w:rPr>
          <w:rFonts w:ascii="Times New Roman" w:hAnsi="Times New Roman"/>
          <w:sz w:val="28"/>
          <w:szCs w:val="28"/>
        </w:rPr>
        <w:t xml:space="preserve"> таким образом отвод талых вод с участка  в существующую городскую сеть ливневой канализации и частичное дренирование </w:t>
      </w:r>
      <w:r w:rsidR="003453D1">
        <w:rPr>
          <w:rFonts w:ascii="Times New Roman" w:hAnsi="Times New Roman"/>
          <w:sz w:val="28"/>
          <w:szCs w:val="28"/>
        </w:rPr>
        <w:t>в зоны озеленения (без покрытия)</w:t>
      </w:r>
      <w:r w:rsidRPr="00CA0B4B">
        <w:rPr>
          <w:rFonts w:ascii="Times New Roman" w:hAnsi="Times New Roman"/>
          <w:sz w:val="28"/>
          <w:szCs w:val="28"/>
        </w:rPr>
        <w:t xml:space="preserve">.  Проектом предусмотрено </w:t>
      </w:r>
      <w:r w:rsidR="003453D1">
        <w:rPr>
          <w:rFonts w:ascii="Times New Roman" w:hAnsi="Times New Roman"/>
          <w:sz w:val="28"/>
          <w:szCs w:val="28"/>
        </w:rPr>
        <w:t>замена покрытия</w:t>
      </w:r>
      <w:r w:rsidRPr="00CA0B4B">
        <w:rPr>
          <w:rFonts w:ascii="Times New Roman" w:hAnsi="Times New Roman"/>
          <w:sz w:val="28"/>
          <w:szCs w:val="28"/>
        </w:rPr>
        <w:t xml:space="preserve"> площадки </w:t>
      </w:r>
      <w:r w:rsidR="003453D1">
        <w:rPr>
          <w:rFonts w:ascii="Times New Roman" w:hAnsi="Times New Roman"/>
          <w:sz w:val="28"/>
          <w:szCs w:val="28"/>
        </w:rPr>
        <w:t xml:space="preserve">на новое </w:t>
      </w:r>
      <w:r w:rsidRPr="00CA0B4B">
        <w:rPr>
          <w:rFonts w:ascii="Times New Roman" w:hAnsi="Times New Roman"/>
          <w:sz w:val="28"/>
          <w:szCs w:val="28"/>
        </w:rPr>
        <w:t>асфальто</w:t>
      </w:r>
      <w:r w:rsidR="003453D1">
        <w:rPr>
          <w:rFonts w:ascii="Times New Roman" w:hAnsi="Times New Roman"/>
          <w:sz w:val="28"/>
          <w:szCs w:val="28"/>
        </w:rPr>
        <w:t>бетонным покрытие</w:t>
      </w:r>
      <w:r w:rsidRPr="00CA0B4B">
        <w:rPr>
          <w:rFonts w:ascii="Times New Roman" w:hAnsi="Times New Roman"/>
          <w:sz w:val="28"/>
          <w:szCs w:val="28"/>
        </w:rPr>
        <w:t xml:space="preserve">, организация </w:t>
      </w:r>
      <w:proofErr w:type="spellStart"/>
      <w:r w:rsidRPr="00CA0B4B">
        <w:rPr>
          <w:rFonts w:ascii="Times New Roman" w:hAnsi="Times New Roman"/>
          <w:sz w:val="28"/>
          <w:szCs w:val="28"/>
        </w:rPr>
        <w:t>подьезда</w:t>
      </w:r>
      <w:proofErr w:type="spellEnd"/>
      <w:r w:rsidRPr="00CA0B4B">
        <w:rPr>
          <w:rFonts w:ascii="Times New Roman" w:hAnsi="Times New Roman"/>
          <w:sz w:val="28"/>
          <w:szCs w:val="28"/>
        </w:rPr>
        <w:t xml:space="preserve">  и проезда автомобилей согласно технол</w:t>
      </w:r>
      <w:r w:rsidR="003453D1">
        <w:rPr>
          <w:rFonts w:ascii="Times New Roman" w:hAnsi="Times New Roman"/>
          <w:sz w:val="28"/>
          <w:szCs w:val="28"/>
        </w:rPr>
        <w:t>огическим решениям работы торговых павильонов, обеспечена местная временная стоянка.</w:t>
      </w:r>
    </w:p>
    <w:p w:rsidR="00CA0B4B" w:rsidRPr="00CA0B4B" w:rsidRDefault="00CA0B4B" w:rsidP="00CA0B4B">
      <w:pPr>
        <w:pStyle w:val="23"/>
        <w:numPr>
          <w:ilvl w:val="12"/>
          <w:numId w:val="0"/>
        </w:numPr>
        <w:ind w:firstLine="284"/>
        <w:rPr>
          <w:rFonts w:ascii="Times New Roman" w:hAnsi="Times New Roman"/>
          <w:color w:val="222222"/>
          <w:sz w:val="21"/>
          <w:szCs w:val="21"/>
          <w:shd w:val="clear" w:color="auto" w:fill="FFFFFF"/>
        </w:rPr>
      </w:pPr>
      <w:r w:rsidRPr="00CA0B4B">
        <w:rPr>
          <w:rFonts w:ascii="Times New Roman" w:hAnsi="Times New Roman"/>
          <w:sz w:val="28"/>
          <w:szCs w:val="28"/>
        </w:rPr>
        <w:t xml:space="preserve">Въезд-выезд  на участок запроектирован с примыканием в одном уровне к городской автомобильной </w:t>
      </w:r>
      <w:proofErr w:type="spellStart"/>
      <w:r w:rsidRPr="00CA0B4B">
        <w:rPr>
          <w:rFonts w:ascii="Times New Roman" w:hAnsi="Times New Roman"/>
          <w:sz w:val="28"/>
          <w:szCs w:val="28"/>
        </w:rPr>
        <w:t>нескоростной</w:t>
      </w:r>
      <w:proofErr w:type="spellEnd"/>
      <w:r w:rsidRPr="00CA0B4B">
        <w:rPr>
          <w:rFonts w:ascii="Times New Roman" w:hAnsi="Times New Roman"/>
          <w:sz w:val="28"/>
          <w:szCs w:val="28"/>
        </w:rPr>
        <w:t xml:space="preserve"> дороге обычного типа </w:t>
      </w:r>
      <w:r w:rsidRPr="00CA0B4B">
        <w:rPr>
          <w:rFonts w:ascii="Times New Roman" w:hAnsi="Times New Roman"/>
          <w:sz w:val="28"/>
          <w:szCs w:val="28"/>
          <w:lang w:val="en-US"/>
        </w:rPr>
        <w:t>III</w:t>
      </w:r>
      <w:r w:rsidRPr="00CA0B4B">
        <w:rPr>
          <w:rFonts w:ascii="Times New Roman" w:hAnsi="Times New Roman"/>
          <w:sz w:val="28"/>
          <w:szCs w:val="28"/>
        </w:rPr>
        <w:t xml:space="preserve"> кате</w:t>
      </w:r>
      <w:r w:rsidR="003453D1">
        <w:rPr>
          <w:rFonts w:ascii="Times New Roman" w:hAnsi="Times New Roman"/>
          <w:sz w:val="28"/>
          <w:szCs w:val="28"/>
        </w:rPr>
        <w:t>гории (проезжая часть пр. Строителей, проезжая часть ул. Кузнецкая</w:t>
      </w:r>
      <w:r w:rsidRPr="00CA0B4B">
        <w:rPr>
          <w:rFonts w:ascii="Times New Roman" w:hAnsi="Times New Roman"/>
          <w:sz w:val="28"/>
          <w:szCs w:val="28"/>
        </w:rPr>
        <w:t>)  ( согласно табл.1 ГОСТ Р 52398—2005)</w:t>
      </w:r>
      <w:r w:rsidRPr="00CA0B4B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 </w:t>
      </w:r>
    </w:p>
    <w:p w:rsidR="00CA0B4B" w:rsidRPr="00CA0B4B" w:rsidRDefault="00CA0B4B" w:rsidP="00CA0B4B">
      <w:pPr>
        <w:pStyle w:val="23"/>
        <w:numPr>
          <w:ilvl w:val="12"/>
          <w:numId w:val="0"/>
        </w:numPr>
        <w:ind w:firstLine="284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lastRenderedPageBreak/>
        <w:t>Зона у вх</w:t>
      </w:r>
      <w:r w:rsidR="00FB7436">
        <w:rPr>
          <w:rFonts w:ascii="Times New Roman" w:hAnsi="Times New Roman"/>
          <w:sz w:val="28"/>
          <w:szCs w:val="28"/>
        </w:rPr>
        <w:t>ода в торговые павильоны проектируемого здания</w:t>
      </w:r>
      <w:r w:rsidRPr="00CA0B4B">
        <w:rPr>
          <w:rFonts w:ascii="Times New Roman" w:hAnsi="Times New Roman"/>
          <w:sz w:val="28"/>
          <w:szCs w:val="28"/>
        </w:rPr>
        <w:t xml:space="preserve"> имеет покрытие тротуарной плиткой,  свободна от проезда тр</w:t>
      </w:r>
      <w:r w:rsidR="00A31374">
        <w:rPr>
          <w:rFonts w:ascii="Times New Roman" w:hAnsi="Times New Roman"/>
          <w:sz w:val="28"/>
          <w:szCs w:val="28"/>
        </w:rPr>
        <w:t xml:space="preserve">анспорта. По проектируемой </w:t>
      </w:r>
      <w:r w:rsidR="00FB7436">
        <w:rPr>
          <w:rFonts w:ascii="Times New Roman" w:hAnsi="Times New Roman"/>
          <w:sz w:val="28"/>
          <w:szCs w:val="28"/>
        </w:rPr>
        <w:t>тротуарной дороге обеспечивается доступ покупателей в торговые павильоны</w:t>
      </w:r>
      <w:r w:rsidRPr="00CA0B4B">
        <w:rPr>
          <w:rFonts w:ascii="Times New Roman" w:hAnsi="Times New Roman"/>
          <w:sz w:val="28"/>
          <w:szCs w:val="28"/>
        </w:rPr>
        <w:t xml:space="preserve">. Вдоль </w:t>
      </w:r>
      <w:r w:rsidR="00FB7436">
        <w:rPr>
          <w:rFonts w:ascii="Times New Roman" w:hAnsi="Times New Roman"/>
          <w:sz w:val="28"/>
          <w:szCs w:val="28"/>
        </w:rPr>
        <w:t>главного и боковых фасадов</w:t>
      </w:r>
      <w:r w:rsidRPr="00CA0B4B">
        <w:rPr>
          <w:rFonts w:ascii="Times New Roman" w:hAnsi="Times New Roman"/>
          <w:sz w:val="28"/>
          <w:szCs w:val="28"/>
        </w:rPr>
        <w:t xml:space="preserve"> </w:t>
      </w:r>
      <w:r w:rsidR="00FB7436">
        <w:rPr>
          <w:rFonts w:ascii="Times New Roman" w:hAnsi="Times New Roman"/>
          <w:sz w:val="28"/>
          <w:szCs w:val="28"/>
        </w:rPr>
        <w:t>здания  за тротуарной дорожкой расположена зона кругового проезда захватывая магазин "Планета ремонта".</w:t>
      </w:r>
    </w:p>
    <w:p w:rsidR="00CA0B4B" w:rsidRPr="00CA0B4B" w:rsidRDefault="00A31374" w:rsidP="00CA0B4B">
      <w:pPr>
        <w:pStyle w:val="23"/>
        <w:numPr>
          <w:ilvl w:val="12"/>
          <w:numId w:val="0"/>
        </w:num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Загрузка в овощной магазин </w:t>
      </w:r>
      <w:r w:rsidR="00CA0B4B" w:rsidRPr="00CA0B4B">
        <w:rPr>
          <w:rFonts w:ascii="Times New Roman" w:hAnsi="Times New Roman"/>
          <w:sz w:val="28"/>
          <w:szCs w:val="28"/>
        </w:rPr>
        <w:t>осуществляется по проектируемому проезду</w:t>
      </w:r>
      <w:r w:rsidR="00FB7436">
        <w:rPr>
          <w:rFonts w:ascii="Times New Roman" w:hAnsi="Times New Roman"/>
          <w:sz w:val="28"/>
          <w:szCs w:val="28"/>
        </w:rPr>
        <w:t xml:space="preserve"> между стоянкой и тротуаром со стороны главного фасада здания. </w:t>
      </w:r>
      <w:r w:rsidR="00CA0B4B" w:rsidRPr="00CA0B4B">
        <w:rPr>
          <w:rFonts w:ascii="Times New Roman" w:hAnsi="Times New Roman"/>
          <w:sz w:val="28"/>
          <w:szCs w:val="28"/>
        </w:rPr>
        <w:t xml:space="preserve">  </w:t>
      </w:r>
    </w:p>
    <w:p w:rsidR="00CA0B4B" w:rsidRPr="00CA0B4B" w:rsidRDefault="00FB7436" w:rsidP="00CA0B4B">
      <w:pPr>
        <w:pStyle w:val="23"/>
        <w:numPr>
          <w:ilvl w:val="12"/>
          <w:numId w:val="0"/>
        </w:num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входов и </w:t>
      </w:r>
      <w:r w:rsidR="00CA0B4B" w:rsidRPr="00CA0B4B">
        <w:rPr>
          <w:rFonts w:ascii="Times New Roman" w:hAnsi="Times New Roman"/>
          <w:sz w:val="28"/>
          <w:szCs w:val="28"/>
        </w:rPr>
        <w:t xml:space="preserve"> в здание  в</w:t>
      </w:r>
      <w:r w:rsidR="00A31374">
        <w:rPr>
          <w:rFonts w:ascii="Times New Roman" w:hAnsi="Times New Roman"/>
          <w:sz w:val="28"/>
          <w:szCs w:val="28"/>
        </w:rPr>
        <w:t xml:space="preserve"> овощной магазин</w:t>
      </w:r>
      <w:r w:rsidR="00CA0B4B" w:rsidRPr="00CA0B4B">
        <w:rPr>
          <w:rFonts w:ascii="Times New Roman" w:hAnsi="Times New Roman"/>
          <w:sz w:val="28"/>
          <w:szCs w:val="28"/>
        </w:rPr>
        <w:t xml:space="preserve"> установить  урны для бытового мусора, возможна установка элементов озеленения (переставные цветочные вазоны). Контейнеры для сбора бытового и производственного  мусора </w:t>
      </w:r>
      <w:r>
        <w:rPr>
          <w:rFonts w:ascii="Times New Roman" w:hAnsi="Times New Roman"/>
          <w:sz w:val="28"/>
          <w:szCs w:val="28"/>
        </w:rPr>
        <w:t>установлены на территории крытого рынка</w:t>
      </w:r>
      <w:r w:rsidR="00CA0B4B" w:rsidRPr="00CA0B4B">
        <w:rPr>
          <w:rFonts w:ascii="Times New Roman" w:hAnsi="Times New Roman"/>
          <w:sz w:val="28"/>
          <w:szCs w:val="28"/>
        </w:rPr>
        <w:t>. Вывоз мусора осуществляет специализированная организация  согласно договору в специально отведенные места для утилизации отходов.</w:t>
      </w:r>
    </w:p>
    <w:p w:rsidR="00CA0B4B" w:rsidRPr="00CA0B4B" w:rsidRDefault="00CA0B4B" w:rsidP="00CA0B4B">
      <w:pPr>
        <w:numPr>
          <w:ilvl w:val="12"/>
          <w:numId w:val="0"/>
        </w:num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 xml:space="preserve">Предусмотрено освещение территории с помощью светодиодных прожекторов на выносных штангах и неоновой подсветки вывесок.  </w:t>
      </w:r>
    </w:p>
    <w:p w:rsidR="00CA0B4B" w:rsidRPr="00CA0B4B" w:rsidRDefault="00FB7436" w:rsidP="00CA0B4B">
      <w:pPr>
        <w:numPr>
          <w:ilvl w:val="12"/>
          <w:numId w:val="0"/>
        </w:num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торговых павильонов</w:t>
      </w:r>
      <w:r w:rsidR="00CA0B4B" w:rsidRPr="00CA0B4B">
        <w:rPr>
          <w:rFonts w:ascii="Times New Roman" w:hAnsi="Times New Roman"/>
          <w:sz w:val="28"/>
          <w:szCs w:val="28"/>
        </w:rPr>
        <w:t xml:space="preserve"> и проездах к нему предусмотрена установка указателей направления движения и необходимых дорожных знаков. Вид и расположение знаков необходимо согласовать со службой ГИБДД.</w:t>
      </w:r>
    </w:p>
    <w:p w:rsidR="00CA0B4B" w:rsidRPr="00CA0B4B" w:rsidRDefault="00CA0B4B" w:rsidP="00CA0B4B">
      <w:pPr>
        <w:numPr>
          <w:ilvl w:val="12"/>
          <w:numId w:val="0"/>
        </w:num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A0B4B" w:rsidRPr="00CA0B4B" w:rsidRDefault="00CA0B4B" w:rsidP="00CA0B4B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br w:type="page"/>
      </w:r>
      <w:r w:rsidRPr="00CA0B4B">
        <w:rPr>
          <w:rFonts w:ascii="Times New Roman" w:hAnsi="Times New Roman"/>
          <w:b/>
          <w:sz w:val="28"/>
          <w:szCs w:val="28"/>
        </w:rPr>
        <w:lastRenderedPageBreak/>
        <w:t xml:space="preserve"> 3. Технологические решения       </w:t>
      </w:r>
    </w:p>
    <w:p w:rsidR="00CA0B4B" w:rsidRPr="00CA0B4B" w:rsidRDefault="00CA0B4B" w:rsidP="00CA0B4B">
      <w:pPr>
        <w:numPr>
          <w:ilvl w:val="12"/>
          <w:numId w:val="0"/>
        </w:num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>Проектируе</w:t>
      </w:r>
      <w:r w:rsidR="00A31374">
        <w:rPr>
          <w:rFonts w:ascii="Times New Roman" w:hAnsi="Times New Roman"/>
          <w:sz w:val="28"/>
          <w:szCs w:val="28"/>
        </w:rPr>
        <w:t>мый овощной магазин представляет</w:t>
      </w:r>
      <w:r w:rsidR="00FB7436">
        <w:rPr>
          <w:rFonts w:ascii="Times New Roman" w:hAnsi="Times New Roman"/>
          <w:sz w:val="28"/>
          <w:szCs w:val="28"/>
        </w:rPr>
        <w:t xml:space="preserve"> собой специализированные торговые помещения, предназначенные для торговли овощами и фруктами. </w:t>
      </w:r>
      <w:r w:rsidR="00A31374">
        <w:rPr>
          <w:rFonts w:ascii="Times New Roman" w:hAnsi="Times New Roman"/>
          <w:sz w:val="28"/>
          <w:szCs w:val="28"/>
        </w:rPr>
        <w:t>Проектируемый овощной магазин городской, т.е.  предназначен</w:t>
      </w:r>
      <w:r w:rsidR="00FB7436">
        <w:rPr>
          <w:rFonts w:ascii="Times New Roman" w:hAnsi="Times New Roman"/>
          <w:sz w:val="28"/>
          <w:szCs w:val="28"/>
        </w:rPr>
        <w:t xml:space="preserve"> для обслуживания покупателей, проживающих в черте</w:t>
      </w:r>
      <w:r w:rsidRPr="00CA0B4B">
        <w:rPr>
          <w:rFonts w:ascii="Times New Roman" w:hAnsi="Times New Roman"/>
          <w:sz w:val="28"/>
          <w:szCs w:val="28"/>
        </w:rPr>
        <w:t xml:space="preserve"> города.</w:t>
      </w:r>
    </w:p>
    <w:p w:rsidR="00CA0B4B" w:rsidRPr="00CA0B4B" w:rsidRDefault="00CA0B4B" w:rsidP="00CA0B4B">
      <w:pPr>
        <w:numPr>
          <w:ilvl w:val="12"/>
          <w:numId w:val="0"/>
        </w:num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A0B4B" w:rsidRPr="00CA0B4B" w:rsidRDefault="00A31374" w:rsidP="00CA0B4B">
      <w:pPr>
        <w:numPr>
          <w:ilvl w:val="12"/>
          <w:numId w:val="0"/>
        </w:num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номенклатуру услуг овощного магазина</w:t>
      </w:r>
      <w:r w:rsidR="00CA0B4B" w:rsidRPr="00CA0B4B">
        <w:rPr>
          <w:rFonts w:ascii="Times New Roman" w:hAnsi="Times New Roman"/>
          <w:sz w:val="28"/>
          <w:szCs w:val="28"/>
        </w:rPr>
        <w:t xml:space="preserve"> входят следующие виды работ:</w:t>
      </w:r>
    </w:p>
    <w:p w:rsidR="00CA0B4B" w:rsidRPr="00CA0B4B" w:rsidRDefault="00FB7436" w:rsidP="00CA0B4B">
      <w:pPr>
        <w:numPr>
          <w:ilvl w:val="12"/>
          <w:numId w:val="0"/>
        </w:num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торговля овощной продукцией</w:t>
      </w:r>
      <w:r w:rsidR="00CA0B4B" w:rsidRPr="00CA0B4B">
        <w:rPr>
          <w:rFonts w:ascii="Times New Roman" w:hAnsi="Times New Roman"/>
          <w:sz w:val="28"/>
          <w:szCs w:val="28"/>
        </w:rPr>
        <w:t>;</w:t>
      </w:r>
    </w:p>
    <w:p w:rsidR="00CA0B4B" w:rsidRPr="00CA0B4B" w:rsidRDefault="00FB7436" w:rsidP="00CA0B4B">
      <w:pPr>
        <w:numPr>
          <w:ilvl w:val="12"/>
          <w:numId w:val="0"/>
        </w:num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торговля фруктово-ягодной продукцией</w:t>
      </w:r>
      <w:r w:rsidR="00CA0B4B" w:rsidRPr="00CA0B4B">
        <w:rPr>
          <w:rFonts w:ascii="Times New Roman" w:hAnsi="Times New Roman"/>
          <w:sz w:val="28"/>
          <w:szCs w:val="28"/>
        </w:rPr>
        <w:t>;</w:t>
      </w:r>
    </w:p>
    <w:p w:rsidR="00CA0B4B" w:rsidRPr="00CA0B4B" w:rsidRDefault="00FB7436" w:rsidP="00CA0B4B">
      <w:pPr>
        <w:numPr>
          <w:ilvl w:val="12"/>
          <w:numId w:val="0"/>
        </w:num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</w:t>
      </w:r>
      <w:r w:rsidR="00A31374">
        <w:rPr>
          <w:rFonts w:ascii="Times New Roman" w:hAnsi="Times New Roman"/>
          <w:sz w:val="28"/>
          <w:szCs w:val="28"/>
        </w:rPr>
        <w:t>телями услуг овощного магазина</w:t>
      </w:r>
      <w:r w:rsidR="00CA0B4B" w:rsidRPr="00CA0B4B">
        <w:rPr>
          <w:rFonts w:ascii="Times New Roman" w:hAnsi="Times New Roman"/>
          <w:sz w:val="28"/>
          <w:szCs w:val="28"/>
        </w:rPr>
        <w:t xml:space="preserve"> могут быть как физические, так и юридически</w:t>
      </w:r>
      <w:r>
        <w:rPr>
          <w:rFonts w:ascii="Times New Roman" w:hAnsi="Times New Roman"/>
          <w:sz w:val="28"/>
          <w:szCs w:val="28"/>
        </w:rPr>
        <w:t>е лица</w:t>
      </w:r>
      <w:r w:rsidR="00CA0B4B" w:rsidRPr="00CA0B4B">
        <w:rPr>
          <w:rFonts w:ascii="Times New Roman" w:hAnsi="Times New Roman"/>
          <w:sz w:val="28"/>
          <w:szCs w:val="28"/>
        </w:rPr>
        <w:t>.</w:t>
      </w:r>
    </w:p>
    <w:p w:rsidR="00CA0B4B" w:rsidRPr="00CA0B4B" w:rsidRDefault="00FB7436" w:rsidP="00CA0B4B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</w:t>
      </w:r>
      <w:r w:rsidR="00A31374">
        <w:rPr>
          <w:rFonts w:ascii="Times New Roman" w:hAnsi="Times New Roman"/>
          <w:sz w:val="28"/>
          <w:szCs w:val="28"/>
        </w:rPr>
        <w:t>ав помещений овощного магазина</w:t>
      </w:r>
      <w:r w:rsidR="00CA0B4B" w:rsidRPr="00CA0B4B">
        <w:rPr>
          <w:rFonts w:ascii="Times New Roman" w:hAnsi="Times New Roman"/>
          <w:sz w:val="28"/>
          <w:szCs w:val="28"/>
        </w:rPr>
        <w:t xml:space="preserve"> входят следующие группы помещений и помещения:</w:t>
      </w:r>
    </w:p>
    <w:p w:rsidR="00CA0B4B" w:rsidRPr="00CA0B4B" w:rsidRDefault="00FB7436" w:rsidP="00CA0B4B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торговые залы</w:t>
      </w:r>
      <w:r w:rsidR="00337335">
        <w:rPr>
          <w:rFonts w:ascii="Times New Roman" w:hAnsi="Times New Roman"/>
          <w:sz w:val="28"/>
          <w:szCs w:val="28"/>
        </w:rPr>
        <w:t>: - 9 торговых зала</w:t>
      </w:r>
      <w:r w:rsidR="00CA0B4B" w:rsidRPr="00CA0B4B">
        <w:rPr>
          <w:rFonts w:ascii="Times New Roman" w:hAnsi="Times New Roman"/>
          <w:sz w:val="28"/>
          <w:szCs w:val="28"/>
        </w:rPr>
        <w:t xml:space="preserve">  (</w:t>
      </w:r>
      <w:r w:rsidR="00337335">
        <w:rPr>
          <w:rFonts w:ascii="Times New Roman" w:hAnsi="Times New Roman"/>
          <w:sz w:val="28"/>
          <w:szCs w:val="28"/>
        </w:rPr>
        <w:t>каждый по 35,5</w:t>
      </w:r>
      <w:r w:rsidR="00CA0B4B" w:rsidRPr="00CA0B4B">
        <w:rPr>
          <w:rFonts w:ascii="Times New Roman" w:hAnsi="Times New Roman"/>
          <w:sz w:val="28"/>
          <w:szCs w:val="28"/>
        </w:rPr>
        <w:t>м</w:t>
      </w:r>
      <w:r w:rsidR="00CA0B4B" w:rsidRPr="00CA0B4B">
        <w:rPr>
          <w:rFonts w:ascii="Times New Roman" w:hAnsi="Times New Roman"/>
          <w:sz w:val="28"/>
          <w:szCs w:val="28"/>
          <w:vertAlign w:val="superscript"/>
        </w:rPr>
        <w:t>2</w:t>
      </w:r>
      <w:r w:rsidR="00CA0B4B" w:rsidRPr="00CA0B4B">
        <w:rPr>
          <w:rFonts w:ascii="Times New Roman" w:hAnsi="Times New Roman"/>
          <w:sz w:val="28"/>
          <w:szCs w:val="28"/>
        </w:rPr>
        <w:t xml:space="preserve">), </w:t>
      </w:r>
    </w:p>
    <w:p w:rsidR="00CA0B4B" w:rsidRPr="00CA0B4B" w:rsidRDefault="00337335" w:rsidP="00CA0B4B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тамбур (31,1м2),</w:t>
      </w:r>
    </w:p>
    <w:p w:rsidR="00CA0B4B" w:rsidRPr="00CA0B4B" w:rsidRDefault="00CA0B4B" w:rsidP="00CA0B4B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>Помещения те</w:t>
      </w:r>
      <w:r w:rsidR="00337335">
        <w:rPr>
          <w:rFonts w:ascii="Times New Roman" w:hAnsi="Times New Roman"/>
          <w:sz w:val="28"/>
          <w:szCs w:val="28"/>
        </w:rPr>
        <w:t>хнического назначения (</w:t>
      </w:r>
      <w:proofErr w:type="spellStart"/>
      <w:r w:rsidR="00337335">
        <w:rPr>
          <w:rFonts w:ascii="Times New Roman" w:hAnsi="Times New Roman"/>
          <w:sz w:val="28"/>
          <w:szCs w:val="28"/>
        </w:rPr>
        <w:t>теплоузел</w:t>
      </w:r>
      <w:proofErr w:type="spellEnd"/>
      <w:r w:rsidR="003373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37335">
        <w:rPr>
          <w:rFonts w:ascii="Times New Roman" w:hAnsi="Times New Roman"/>
          <w:sz w:val="28"/>
          <w:szCs w:val="28"/>
        </w:rPr>
        <w:t>водмерный</w:t>
      </w:r>
      <w:proofErr w:type="spellEnd"/>
      <w:r w:rsidR="00337335">
        <w:rPr>
          <w:rFonts w:ascii="Times New Roman" w:hAnsi="Times New Roman"/>
          <w:sz w:val="28"/>
          <w:szCs w:val="28"/>
        </w:rPr>
        <w:t xml:space="preserve"> узел</w:t>
      </w:r>
      <w:r w:rsidRPr="00CA0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0B4B">
        <w:rPr>
          <w:rFonts w:ascii="Times New Roman" w:hAnsi="Times New Roman"/>
          <w:sz w:val="28"/>
          <w:szCs w:val="28"/>
        </w:rPr>
        <w:t>электрощитовая</w:t>
      </w:r>
      <w:proofErr w:type="spellEnd"/>
      <w:r w:rsidRPr="00CA0B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B4B">
        <w:rPr>
          <w:rFonts w:ascii="Times New Roman" w:hAnsi="Times New Roman"/>
          <w:sz w:val="28"/>
          <w:szCs w:val="28"/>
        </w:rPr>
        <w:t>итд</w:t>
      </w:r>
      <w:proofErr w:type="spellEnd"/>
      <w:r w:rsidRPr="00CA0B4B">
        <w:rPr>
          <w:rFonts w:ascii="Times New Roman" w:hAnsi="Times New Roman"/>
          <w:sz w:val="28"/>
          <w:szCs w:val="28"/>
        </w:rPr>
        <w:t>) р</w:t>
      </w:r>
      <w:r w:rsidR="00337335">
        <w:rPr>
          <w:rFonts w:ascii="Times New Roman" w:hAnsi="Times New Roman"/>
          <w:sz w:val="28"/>
          <w:szCs w:val="28"/>
        </w:rPr>
        <w:t>асположены в закрытом помещении под лестницей тамбура</w:t>
      </w:r>
      <w:r w:rsidRPr="00CA0B4B">
        <w:rPr>
          <w:rFonts w:ascii="Times New Roman" w:hAnsi="Times New Roman"/>
          <w:sz w:val="28"/>
          <w:szCs w:val="28"/>
        </w:rPr>
        <w:t>.</w:t>
      </w:r>
    </w:p>
    <w:p w:rsidR="00CA0B4B" w:rsidRPr="00CA0B4B" w:rsidRDefault="00337335" w:rsidP="00CA0B4B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</w:t>
      </w:r>
      <w:r w:rsidR="00A31374">
        <w:rPr>
          <w:rFonts w:ascii="Times New Roman" w:hAnsi="Times New Roman"/>
          <w:sz w:val="28"/>
          <w:szCs w:val="28"/>
        </w:rPr>
        <w:t>е торговые залы</w:t>
      </w:r>
      <w:r>
        <w:rPr>
          <w:rFonts w:ascii="Times New Roman" w:hAnsi="Times New Roman"/>
          <w:sz w:val="28"/>
          <w:szCs w:val="28"/>
        </w:rPr>
        <w:t xml:space="preserve"> имеют двери, позволяющие пройти через смежные помещения не выходя на улицу (сквозной проход).</w:t>
      </w:r>
    </w:p>
    <w:p w:rsidR="00CA0B4B" w:rsidRPr="00CA0B4B" w:rsidRDefault="00CA0B4B" w:rsidP="00CA0B4B">
      <w:pPr>
        <w:spacing w:line="360" w:lineRule="auto"/>
        <w:ind w:firstLine="426"/>
        <w:jc w:val="both"/>
        <w:rPr>
          <w:rFonts w:ascii="Times New Roman" w:hAnsi="Times New Roman"/>
        </w:rPr>
      </w:pPr>
      <w:r w:rsidRPr="00CA0B4B">
        <w:rPr>
          <w:rFonts w:ascii="Times New Roman" w:hAnsi="Times New Roman"/>
          <w:sz w:val="28"/>
          <w:szCs w:val="28"/>
        </w:rPr>
        <w:t xml:space="preserve"> </w:t>
      </w:r>
    </w:p>
    <w:p w:rsidR="00CA0B4B" w:rsidRPr="00CA0B4B" w:rsidRDefault="00337335" w:rsidP="00CA0B4B">
      <w:pPr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стороны главного фасада расположены 9 загрузочных </w:t>
      </w:r>
      <w:r w:rsidR="00CA0B4B" w:rsidRPr="00CA0B4B">
        <w:rPr>
          <w:rFonts w:ascii="Times New Roman" w:hAnsi="Times New Roman"/>
          <w:sz w:val="28"/>
          <w:szCs w:val="28"/>
        </w:rPr>
        <w:t xml:space="preserve"> вор</w:t>
      </w:r>
      <w:r>
        <w:rPr>
          <w:rFonts w:ascii="Times New Roman" w:hAnsi="Times New Roman"/>
          <w:sz w:val="28"/>
          <w:szCs w:val="28"/>
        </w:rPr>
        <w:t>от, 9 входных дверей, одну дверь в тамбур.</w:t>
      </w:r>
      <w:r w:rsidR="00CA0B4B" w:rsidRPr="00CA0B4B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аждое помещение имеет не менее 1</w:t>
      </w:r>
      <w:r w:rsidR="00CA0B4B" w:rsidRPr="00CA0B4B">
        <w:rPr>
          <w:rFonts w:ascii="Times New Roman" w:hAnsi="Times New Roman"/>
          <w:sz w:val="28"/>
          <w:szCs w:val="28"/>
        </w:rPr>
        <w:t>-х эвак</w:t>
      </w:r>
      <w:r>
        <w:rPr>
          <w:rFonts w:ascii="Times New Roman" w:hAnsi="Times New Roman"/>
          <w:sz w:val="28"/>
          <w:szCs w:val="28"/>
        </w:rPr>
        <w:t>уационных выхо</w:t>
      </w:r>
      <w:r w:rsidR="00A31374">
        <w:rPr>
          <w:rFonts w:ascii="Times New Roman" w:hAnsi="Times New Roman"/>
          <w:sz w:val="28"/>
          <w:szCs w:val="28"/>
        </w:rPr>
        <w:t>дов, также в торговых помещениях</w:t>
      </w:r>
      <w:r w:rsidR="00CA0B4B" w:rsidRPr="00CA0B4B">
        <w:rPr>
          <w:rFonts w:ascii="Times New Roman" w:hAnsi="Times New Roman"/>
          <w:sz w:val="28"/>
          <w:szCs w:val="28"/>
        </w:rPr>
        <w:t xml:space="preserve"> расположены дополнительные эвакуационные выходы (ворота). </w:t>
      </w:r>
      <w:r w:rsidR="00A31374">
        <w:rPr>
          <w:rFonts w:ascii="Times New Roman" w:hAnsi="Times New Roman"/>
          <w:sz w:val="28"/>
          <w:szCs w:val="28"/>
        </w:rPr>
        <w:t xml:space="preserve">Все торговые помещения овощного магазина </w:t>
      </w:r>
      <w:r>
        <w:rPr>
          <w:rFonts w:ascii="Times New Roman" w:hAnsi="Times New Roman"/>
          <w:sz w:val="28"/>
          <w:szCs w:val="28"/>
        </w:rPr>
        <w:t xml:space="preserve"> соединены между собой сквозным проходом.</w:t>
      </w:r>
    </w:p>
    <w:p w:rsidR="00337335" w:rsidRDefault="00337335" w:rsidP="00CA0B4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37335" w:rsidRDefault="00337335" w:rsidP="00CA0B4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37335" w:rsidRDefault="00337335" w:rsidP="00CA0B4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A0B4B" w:rsidRPr="00CA0B4B" w:rsidRDefault="00CA0B4B" w:rsidP="00CA0B4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A0B4B">
        <w:rPr>
          <w:rFonts w:ascii="Times New Roman" w:hAnsi="Times New Roman"/>
          <w:b/>
          <w:sz w:val="28"/>
          <w:szCs w:val="28"/>
        </w:rPr>
        <w:t xml:space="preserve">Схема технологического процесса производственных цехов </w:t>
      </w:r>
    </w:p>
    <w:p w:rsidR="00CA0B4B" w:rsidRPr="00CA0B4B" w:rsidRDefault="00CA0B4B" w:rsidP="00CA0B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>В основу организации технологического процесса положена единая функциональная схема обслуживания.</w:t>
      </w:r>
    </w:p>
    <w:p w:rsidR="00CA0B4B" w:rsidRPr="00CA0B4B" w:rsidRDefault="00CA0B4B" w:rsidP="00CA0B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CA0B4B">
        <w:rPr>
          <w:rFonts w:ascii="Times New Roman" w:hAnsi="Times New Roman"/>
          <w:sz w:val="28"/>
          <w:szCs w:val="28"/>
        </w:rPr>
        <w:t>Кон</w:t>
      </w:r>
      <w:r w:rsidR="00C57953">
        <w:rPr>
          <w:rFonts w:ascii="Times New Roman" w:hAnsi="Times New Roman"/>
          <w:sz w:val="28"/>
          <w:szCs w:val="28"/>
        </w:rPr>
        <w:t>такты с покупателями обеспечиваются</w:t>
      </w:r>
      <w:r w:rsidRPr="00CA0B4B">
        <w:rPr>
          <w:rFonts w:ascii="Times New Roman" w:hAnsi="Times New Roman"/>
          <w:sz w:val="28"/>
          <w:szCs w:val="28"/>
        </w:rPr>
        <w:t xml:space="preserve"> </w:t>
      </w:r>
      <w:r w:rsidR="00C57953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A31374">
        <w:rPr>
          <w:rFonts w:ascii="Times New Roman" w:hAnsi="Times New Roman"/>
          <w:sz w:val="28"/>
          <w:szCs w:val="28"/>
        </w:rPr>
        <w:t xml:space="preserve">торговом </w:t>
      </w:r>
      <w:r w:rsidR="00C57953">
        <w:rPr>
          <w:rFonts w:ascii="Times New Roman" w:hAnsi="Times New Roman"/>
          <w:sz w:val="28"/>
          <w:szCs w:val="28"/>
        </w:rPr>
        <w:t xml:space="preserve">помещении </w:t>
      </w:r>
      <w:r w:rsidR="00A31374">
        <w:rPr>
          <w:rFonts w:ascii="Times New Roman" w:hAnsi="Times New Roman"/>
          <w:sz w:val="28"/>
          <w:szCs w:val="28"/>
        </w:rPr>
        <w:t>овощного магазина.</w:t>
      </w:r>
    </w:p>
    <w:p w:rsidR="00CA0B4B" w:rsidRPr="00CA0B4B" w:rsidRDefault="00CA0B4B" w:rsidP="00CA0B4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A0B4B" w:rsidRPr="00CA0B4B" w:rsidRDefault="00CA0B4B" w:rsidP="00CA0B4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A0B4B" w:rsidRPr="00CA0B4B" w:rsidRDefault="00C57953" w:rsidP="00CA0B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Плодово-овощная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продукция, прибывающая к месту продажи на прилавки) для продажи поступают в зону прилавков (ворота в </w:t>
      </w:r>
      <w:r w:rsidR="00CA0B4B" w:rsidRPr="00CA0B4B">
        <w:rPr>
          <w:rFonts w:ascii="Times New Roman" w:hAnsi="Times New Roman"/>
          <w:sz w:val="28"/>
          <w:szCs w:val="28"/>
        </w:rPr>
        <w:t xml:space="preserve"> со стороны главного фасада</w:t>
      </w:r>
      <w:r>
        <w:rPr>
          <w:rFonts w:ascii="Times New Roman" w:hAnsi="Times New Roman"/>
          <w:sz w:val="28"/>
          <w:szCs w:val="28"/>
        </w:rPr>
        <w:t>)</w:t>
      </w:r>
      <w:r w:rsidR="00CA0B4B" w:rsidRPr="00CA0B4B">
        <w:rPr>
          <w:rFonts w:ascii="Times New Roman" w:hAnsi="Times New Roman"/>
          <w:sz w:val="28"/>
          <w:szCs w:val="28"/>
        </w:rPr>
        <w:t xml:space="preserve">. </w:t>
      </w:r>
    </w:p>
    <w:p w:rsidR="00CA0B4B" w:rsidRPr="00CA0B4B" w:rsidRDefault="00C57953" w:rsidP="00CA0B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Покупатель заходит через обособленную дверь со стороны главного фасада, в летний период возможен доступ покупателей через открытые </w:t>
      </w:r>
      <w:proofErr w:type="spellStart"/>
      <w:r>
        <w:rPr>
          <w:rFonts w:ascii="Times New Roman" w:hAnsi="Times New Roman"/>
          <w:sz w:val="28"/>
          <w:szCs w:val="28"/>
        </w:rPr>
        <w:t>ворота-рольставни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0B4B" w:rsidRPr="00CA0B4B" w:rsidRDefault="000C1EE2" w:rsidP="00CA0B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выбора товара покуп</w:t>
      </w:r>
      <w:r w:rsidR="00A31374">
        <w:rPr>
          <w:rFonts w:ascii="Times New Roman" w:hAnsi="Times New Roman"/>
          <w:sz w:val="28"/>
          <w:szCs w:val="28"/>
        </w:rPr>
        <w:t>атель покидает овощной магазин</w:t>
      </w:r>
      <w:r>
        <w:rPr>
          <w:rFonts w:ascii="Times New Roman" w:hAnsi="Times New Roman"/>
          <w:sz w:val="28"/>
          <w:szCs w:val="28"/>
        </w:rPr>
        <w:t xml:space="preserve"> тем же путем.</w:t>
      </w:r>
      <w:r w:rsidR="00CA0B4B" w:rsidRPr="00CA0B4B">
        <w:rPr>
          <w:rFonts w:ascii="Times New Roman" w:hAnsi="Times New Roman"/>
          <w:sz w:val="28"/>
          <w:szCs w:val="28"/>
        </w:rPr>
        <w:t xml:space="preserve"> </w:t>
      </w:r>
    </w:p>
    <w:p w:rsidR="00CA0B4B" w:rsidRPr="00CA0B4B" w:rsidRDefault="00CA0B4B" w:rsidP="00CA0B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4065D" w:rsidRPr="00F4065D" w:rsidRDefault="00F4065D" w:rsidP="00CA0B4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Таблица. Технико-экономические показатели</w:t>
      </w:r>
    </w:p>
    <w:tbl>
      <w:tblPr>
        <w:tblStyle w:val="af"/>
        <w:tblW w:w="0" w:type="auto"/>
        <w:tblLook w:val="04A0"/>
      </w:tblPr>
      <w:tblGrid>
        <w:gridCol w:w="2504"/>
        <w:gridCol w:w="2505"/>
        <w:gridCol w:w="2505"/>
        <w:gridCol w:w="2505"/>
      </w:tblGrid>
      <w:tr w:rsidR="00F4065D" w:rsidTr="00F4065D">
        <w:tc>
          <w:tcPr>
            <w:tcW w:w="2504" w:type="dxa"/>
          </w:tcPr>
          <w:p w:rsidR="00F4065D" w:rsidRDefault="00F4065D" w:rsidP="00CA0B4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сооружения (м2)</w:t>
            </w:r>
          </w:p>
        </w:tc>
        <w:tc>
          <w:tcPr>
            <w:tcW w:w="2505" w:type="dxa"/>
          </w:tcPr>
          <w:p w:rsidR="00F4065D" w:rsidRDefault="009672E9" w:rsidP="009672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353,4</w:t>
            </w:r>
          </w:p>
        </w:tc>
        <w:tc>
          <w:tcPr>
            <w:tcW w:w="2505" w:type="dxa"/>
          </w:tcPr>
          <w:p w:rsidR="00F4065D" w:rsidRDefault="009672E9" w:rsidP="00CA0B4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участка (га)</w:t>
            </w:r>
          </w:p>
        </w:tc>
        <w:tc>
          <w:tcPr>
            <w:tcW w:w="2505" w:type="dxa"/>
          </w:tcPr>
          <w:p w:rsidR="00F4065D" w:rsidRDefault="009672E9" w:rsidP="009672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9A36F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4065D" w:rsidTr="00F4065D">
        <w:tc>
          <w:tcPr>
            <w:tcW w:w="2504" w:type="dxa"/>
          </w:tcPr>
          <w:p w:rsidR="00F4065D" w:rsidRDefault="009672E9" w:rsidP="00CA0B4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сооружения (м3)</w:t>
            </w:r>
          </w:p>
        </w:tc>
        <w:tc>
          <w:tcPr>
            <w:tcW w:w="2505" w:type="dxa"/>
          </w:tcPr>
          <w:p w:rsidR="00F4065D" w:rsidRDefault="0035499A" w:rsidP="009672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1758,0</w:t>
            </w:r>
          </w:p>
        </w:tc>
        <w:tc>
          <w:tcPr>
            <w:tcW w:w="2505" w:type="dxa"/>
          </w:tcPr>
          <w:p w:rsidR="00F4065D" w:rsidRDefault="009672E9" w:rsidP="00CA0B4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подземной части (м3)</w:t>
            </w:r>
          </w:p>
        </w:tc>
        <w:tc>
          <w:tcPr>
            <w:tcW w:w="2505" w:type="dxa"/>
          </w:tcPr>
          <w:p w:rsidR="00F4065D" w:rsidRDefault="009672E9" w:rsidP="009672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65D" w:rsidTr="00F4065D">
        <w:tc>
          <w:tcPr>
            <w:tcW w:w="2504" w:type="dxa"/>
          </w:tcPr>
          <w:p w:rsidR="00F4065D" w:rsidRDefault="009672E9" w:rsidP="00CA0B4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2505" w:type="dxa"/>
          </w:tcPr>
          <w:p w:rsidR="00F4065D" w:rsidRDefault="009672E9" w:rsidP="009672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</w:tcPr>
          <w:p w:rsidR="00F4065D" w:rsidRDefault="009672E9" w:rsidP="00CA0B4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(м)</w:t>
            </w:r>
          </w:p>
        </w:tc>
        <w:tc>
          <w:tcPr>
            <w:tcW w:w="2505" w:type="dxa"/>
          </w:tcPr>
          <w:p w:rsidR="00F4065D" w:rsidRDefault="009672E9" w:rsidP="009672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</w:tbl>
    <w:p w:rsidR="00CA0B4B" w:rsidRPr="00CA0B4B" w:rsidRDefault="00CA0B4B" w:rsidP="00CA0B4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A0B4B">
        <w:rPr>
          <w:rFonts w:ascii="Times New Roman" w:hAnsi="Times New Roman"/>
          <w:b/>
          <w:szCs w:val="28"/>
        </w:rPr>
        <w:br w:type="page"/>
      </w:r>
      <w:r w:rsidRPr="00CA0B4B">
        <w:rPr>
          <w:rFonts w:ascii="Times New Roman" w:hAnsi="Times New Roman"/>
          <w:b/>
          <w:sz w:val="28"/>
          <w:szCs w:val="28"/>
        </w:rPr>
        <w:lastRenderedPageBreak/>
        <w:t xml:space="preserve">4.  Архитектурные </w:t>
      </w:r>
      <w:r w:rsidR="00F54756">
        <w:rPr>
          <w:rFonts w:ascii="Times New Roman" w:hAnsi="Times New Roman"/>
          <w:b/>
          <w:sz w:val="28"/>
          <w:szCs w:val="28"/>
        </w:rPr>
        <w:t xml:space="preserve">и конструктивные </w:t>
      </w:r>
      <w:r w:rsidRPr="00CA0B4B">
        <w:rPr>
          <w:rFonts w:ascii="Times New Roman" w:hAnsi="Times New Roman"/>
          <w:b/>
          <w:sz w:val="28"/>
          <w:szCs w:val="28"/>
        </w:rPr>
        <w:t>решения</w:t>
      </w:r>
    </w:p>
    <w:p w:rsidR="00CA0B4B" w:rsidRPr="00CA0B4B" w:rsidRDefault="00A31374" w:rsidP="00CA0B4B">
      <w:pPr>
        <w:pStyle w:val="2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Проектируемый овощной магазин</w:t>
      </w:r>
      <w:r w:rsidR="00CA0B4B" w:rsidRPr="00CA0B4B">
        <w:rPr>
          <w:rFonts w:ascii="Times New Roman" w:hAnsi="Times New Roman"/>
          <w:sz w:val="28"/>
          <w:szCs w:val="28"/>
        </w:rPr>
        <w:t xml:space="preserve"> -  отдельно стоящее, прямоугольное строение в плане с г</w:t>
      </w:r>
      <w:r w:rsidR="00D10C99">
        <w:rPr>
          <w:rFonts w:ascii="Times New Roman" w:hAnsi="Times New Roman"/>
          <w:sz w:val="28"/>
          <w:szCs w:val="28"/>
        </w:rPr>
        <w:t>абаритными размерами в осях 58,9х6,0м.  Высота в коньке 7,0</w:t>
      </w:r>
      <w:r w:rsidR="00CA0B4B" w:rsidRPr="00CA0B4B">
        <w:rPr>
          <w:rFonts w:ascii="Times New Roman" w:hAnsi="Times New Roman"/>
          <w:sz w:val="28"/>
          <w:szCs w:val="28"/>
        </w:rPr>
        <w:t xml:space="preserve">м.  </w:t>
      </w:r>
      <w:r w:rsidR="00D10C99">
        <w:rPr>
          <w:rFonts w:ascii="Times New Roman" w:hAnsi="Times New Roman"/>
          <w:sz w:val="28"/>
          <w:szCs w:val="28"/>
        </w:rPr>
        <w:t>Общая площадь помещений – 350,6</w:t>
      </w:r>
      <w:r w:rsidR="00CA0B4B" w:rsidRPr="00CA0B4B">
        <w:rPr>
          <w:rFonts w:ascii="Times New Roman" w:hAnsi="Times New Roman"/>
          <w:sz w:val="28"/>
          <w:szCs w:val="28"/>
        </w:rPr>
        <w:t>м</w:t>
      </w:r>
      <w:r w:rsidR="00CA0B4B" w:rsidRPr="00CA0B4B">
        <w:rPr>
          <w:rFonts w:ascii="Times New Roman" w:hAnsi="Times New Roman"/>
          <w:sz w:val="28"/>
          <w:szCs w:val="28"/>
          <w:vertAlign w:val="superscript"/>
        </w:rPr>
        <w:t>2</w:t>
      </w:r>
      <w:r w:rsidR="00CA0B4B" w:rsidRPr="00CA0B4B">
        <w:rPr>
          <w:rFonts w:ascii="Times New Roman" w:hAnsi="Times New Roman"/>
          <w:sz w:val="28"/>
          <w:szCs w:val="28"/>
        </w:rPr>
        <w:t xml:space="preserve">. </w:t>
      </w:r>
    </w:p>
    <w:p w:rsidR="00CA0B4B" w:rsidRPr="00CA0B4B" w:rsidRDefault="00CA0B4B" w:rsidP="00CA0B4B">
      <w:pPr>
        <w:pStyle w:val="23"/>
        <w:ind w:firstLine="426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>Конструктивная схема здания - металлический рамно-связевый каркас .</w:t>
      </w:r>
    </w:p>
    <w:p w:rsidR="00CA0B4B" w:rsidRPr="00CA0B4B" w:rsidRDefault="00CA0B4B" w:rsidP="00CA0B4B">
      <w:pPr>
        <w:pStyle w:val="23"/>
        <w:ind w:firstLine="426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>Рамная конструкция представляет собой однопролетн</w:t>
      </w:r>
      <w:r w:rsidR="00D10C99">
        <w:rPr>
          <w:rFonts w:ascii="Times New Roman" w:hAnsi="Times New Roman"/>
          <w:sz w:val="28"/>
          <w:szCs w:val="28"/>
        </w:rPr>
        <w:t>ую 6</w:t>
      </w:r>
      <w:r w:rsidRPr="00CA0B4B">
        <w:rPr>
          <w:rFonts w:ascii="Times New Roman" w:hAnsi="Times New Roman"/>
          <w:sz w:val="28"/>
          <w:szCs w:val="28"/>
        </w:rPr>
        <w:t>-хметровую конструкцию, состоящую из двух колонн и фермы покрытия</w:t>
      </w:r>
      <w:r w:rsidR="00D10C99">
        <w:rPr>
          <w:rFonts w:ascii="Times New Roman" w:hAnsi="Times New Roman"/>
          <w:sz w:val="28"/>
          <w:szCs w:val="28"/>
        </w:rPr>
        <w:t>. Ферма покрытия с треугольным</w:t>
      </w:r>
      <w:r w:rsidRPr="00CA0B4B">
        <w:rPr>
          <w:rFonts w:ascii="Times New Roman" w:hAnsi="Times New Roman"/>
          <w:sz w:val="28"/>
          <w:szCs w:val="28"/>
        </w:rPr>
        <w:t xml:space="preserve"> поясами вы</w:t>
      </w:r>
      <w:r w:rsidR="00D10C99">
        <w:rPr>
          <w:rFonts w:ascii="Times New Roman" w:hAnsi="Times New Roman"/>
          <w:sz w:val="28"/>
          <w:szCs w:val="28"/>
        </w:rPr>
        <w:t xml:space="preserve">полнена </w:t>
      </w:r>
      <w:r w:rsidRPr="00CA0B4B">
        <w:rPr>
          <w:rFonts w:ascii="Times New Roman" w:hAnsi="Times New Roman"/>
          <w:sz w:val="28"/>
          <w:szCs w:val="28"/>
        </w:rPr>
        <w:t xml:space="preserve"> с укло</w:t>
      </w:r>
      <w:r w:rsidR="00D10C99">
        <w:rPr>
          <w:rFonts w:ascii="Times New Roman" w:hAnsi="Times New Roman"/>
          <w:sz w:val="28"/>
          <w:szCs w:val="28"/>
        </w:rPr>
        <w:t xml:space="preserve">ном поясов  в сторону главного фасада 13˚. </w:t>
      </w:r>
      <w:r w:rsidR="00A31374">
        <w:rPr>
          <w:rFonts w:ascii="Times New Roman" w:hAnsi="Times New Roman"/>
          <w:sz w:val="28"/>
          <w:szCs w:val="28"/>
        </w:rPr>
        <w:t xml:space="preserve"> </w:t>
      </w:r>
      <w:r w:rsidR="00D10C99">
        <w:rPr>
          <w:rFonts w:ascii="Times New Roman" w:hAnsi="Times New Roman"/>
          <w:sz w:val="28"/>
          <w:szCs w:val="28"/>
        </w:rPr>
        <w:t>Шаг рам 6,0м. Пролеты - 6,0м. Высота по уклону от 4,8м до 7,0</w:t>
      </w:r>
      <w:r w:rsidRPr="00CA0B4B">
        <w:rPr>
          <w:rFonts w:ascii="Times New Roman" w:hAnsi="Times New Roman"/>
          <w:sz w:val="28"/>
          <w:szCs w:val="28"/>
        </w:rPr>
        <w:t>м.</w:t>
      </w:r>
    </w:p>
    <w:p w:rsidR="00CA0B4B" w:rsidRPr="00CA0B4B" w:rsidRDefault="00CA0B4B" w:rsidP="00CA0B4B">
      <w:pPr>
        <w:pStyle w:val="23"/>
        <w:ind w:firstLine="426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>Кол</w:t>
      </w:r>
      <w:r w:rsidR="00D10C99">
        <w:rPr>
          <w:rFonts w:ascii="Times New Roman" w:hAnsi="Times New Roman"/>
          <w:sz w:val="28"/>
          <w:szCs w:val="28"/>
        </w:rPr>
        <w:t xml:space="preserve">онны каркаса </w:t>
      </w:r>
      <w:r w:rsidR="00F54756">
        <w:rPr>
          <w:rFonts w:ascii="Times New Roman" w:hAnsi="Times New Roman"/>
          <w:sz w:val="28"/>
          <w:szCs w:val="28"/>
        </w:rPr>
        <w:t xml:space="preserve">из профильной трубы 160*160*5,0 </w:t>
      </w:r>
      <w:r w:rsidR="00D10C99">
        <w:rPr>
          <w:rFonts w:ascii="Times New Roman" w:hAnsi="Times New Roman"/>
          <w:sz w:val="28"/>
          <w:szCs w:val="28"/>
        </w:rPr>
        <w:t>установлены на монолитную фундаментную железобетонную плиту</w:t>
      </w:r>
      <w:r w:rsidR="00F54756">
        <w:rPr>
          <w:rFonts w:ascii="Times New Roman" w:hAnsi="Times New Roman"/>
          <w:sz w:val="28"/>
          <w:szCs w:val="28"/>
        </w:rPr>
        <w:t>, толщиной 400мм</w:t>
      </w:r>
      <w:r w:rsidRPr="00CA0B4B">
        <w:rPr>
          <w:rFonts w:ascii="Times New Roman" w:hAnsi="Times New Roman"/>
          <w:sz w:val="28"/>
          <w:szCs w:val="28"/>
        </w:rPr>
        <w:t xml:space="preserve">. </w:t>
      </w:r>
      <w:r w:rsidR="00F54756">
        <w:rPr>
          <w:rFonts w:ascii="Times New Roman" w:hAnsi="Times New Roman"/>
          <w:sz w:val="28"/>
          <w:szCs w:val="28"/>
        </w:rPr>
        <w:t xml:space="preserve">Основанием фундаментной плиты служит существующий асфальт. </w:t>
      </w:r>
      <w:r w:rsidRPr="00CA0B4B">
        <w:rPr>
          <w:rFonts w:ascii="Times New Roman" w:hAnsi="Times New Roman"/>
          <w:sz w:val="28"/>
          <w:szCs w:val="28"/>
        </w:rPr>
        <w:t>Пол первого этажа выполнен по железобет</w:t>
      </w:r>
      <w:r w:rsidR="00D10C99">
        <w:rPr>
          <w:rFonts w:ascii="Times New Roman" w:hAnsi="Times New Roman"/>
          <w:sz w:val="28"/>
          <w:szCs w:val="28"/>
        </w:rPr>
        <w:t>онной монолитной плите фундамента</w:t>
      </w:r>
      <w:r w:rsidRPr="00CA0B4B">
        <w:rPr>
          <w:rFonts w:ascii="Times New Roman" w:hAnsi="Times New Roman"/>
          <w:sz w:val="28"/>
          <w:szCs w:val="28"/>
        </w:rPr>
        <w:t>.</w:t>
      </w:r>
    </w:p>
    <w:p w:rsidR="00CA0B4B" w:rsidRPr="00CA0B4B" w:rsidRDefault="00CA0B4B" w:rsidP="00CA0B4B">
      <w:pPr>
        <w:pStyle w:val="23"/>
        <w:ind w:firstLine="426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>Ограждающие конструкции стен - навесные много</w:t>
      </w:r>
      <w:r w:rsidR="00F54756">
        <w:rPr>
          <w:rFonts w:ascii="Times New Roman" w:hAnsi="Times New Roman"/>
          <w:sz w:val="28"/>
          <w:szCs w:val="28"/>
        </w:rPr>
        <w:t>слойные стеновые панели типа "Сэ</w:t>
      </w:r>
      <w:r w:rsidRPr="00CA0B4B">
        <w:rPr>
          <w:rFonts w:ascii="Times New Roman" w:hAnsi="Times New Roman"/>
          <w:sz w:val="28"/>
          <w:szCs w:val="28"/>
        </w:rPr>
        <w:t>н</w:t>
      </w:r>
      <w:r w:rsidR="00D10C99">
        <w:rPr>
          <w:rFonts w:ascii="Times New Roman" w:hAnsi="Times New Roman"/>
          <w:sz w:val="28"/>
          <w:szCs w:val="28"/>
        </w:rPr>
        <w:t>двич"</w:t>
      </w:r>
      <w:r w:rsidR="00F54756">
        <w:rPr>
          <w:rFonts w:ascii="Times New Roman" w:hAnsi="Times New Roman"/>
          <w:sz w:val="28"/>
          <w:szCs w:val="28"/>
        </w:rPr>
        <w:t xml:space="preserve"> с утеплением из </w:t>
      </w:r>
      <w:proofErr w:type="spellStart"/>
      <w:r w:rsidR="00F54756">
        <w:rPr>
          <w:rFonts w:ascii="Times New Roman" w:hAnsi="Times New Roman"/>
          <w:sz w:val="28"/>
          <w:szCs w:val="28"/>
        </w:rPr>
        <w:t>минераловатных</w:t>
      </w:r>
      <w:proofErr w:type="spellEnd"/>
      <w:r w:rsidR="00F54756">
        <w:rPr>
          <w:rFonts w:ascii="Times New Roman" w:hAnsi="Times New Roman"/>
          <w:sz w:val="28"/>
          <w:szCs w:val="28"/>
        </w:rPr>
        <w:t xml:space="preserve"> плит</w:t>
      </w:r>
      <w:r w:rsidR="00D10C99">
        <w:rPr>
          <w:rFonts w:ascii="Times New Roman" w:hAnsi="Times New Roman"/>
          <w:sz w:val="28"/>
          <w:szCs w:val="28"/>
        </w:rPr>
        <w:t xml:space="preserve">. </w:t>
      </w:r>
      <w:r w:rsidR="00F54756">
        <w:rPr>
          <w:rFonts w:ascii="Times New Roman" w:hAnsi="Times New Roman"/>
          <w:sz w:val="28"/>
          <w:szCs w:val="28"/>
        </w:rPr>
        <w:t xml:space="preserve">Толщина панелей 150мм. </w:t>
      </w:r>
      <w:r w:rsidR="00D10C99">
        <w:rPr>
          <w:rFonts w:ascii="Times New Roman" w:hAnsi="Times New Roman"/>
          <w:sz w:val="28"/>
          <w:szCs w:val="28"/>
        </w:rPr>
        <w:t xml:space="preserve">Часть главного </w:t>
      </w:r>
      <w:r w:rsidRPr="00CA0B4B">
        <w:rPr>
          <w:rFonts w:ascii="Times New Roman" w:hAnsi="Times New Roman"/>
          <w:sz w:val="28"/>
          <w:szCs w:val="28"/>
        </w:rPr>
        <w:t>ограждены витражной конструкцией, в общем витраже выполнен входной у</w:t>
      </w:r>
      <w:r w:rsidR="00D10C99">
        <w:rPr>
          <w:rFonts w:ascii="Times New Roman" w:hAnsi="Times New Roman"/>
          <w:sz w:val="28"/>
          <w:szCs w:val="28"/>
        </w:rPr>
        <w:t>зел в общий тамбур</w:t>
      </w:r>
      <w:r w:rsidRPr="00CA0B4B">
        <w:rPr>
          <w:rFonts w:ascii="Times New Roman" w:hAnsi="Times New Roman"/>
          <w:sz w:val="28"/>
          <w:szCs w:val="28"/>
        </w:rPr>
        <w:t>.</w:t>
      </w:r>
    </w:p>
    <w:p w:rsidR="00CA0B4B" w:rsidRPr="00CA0B4B" w:rsidRDefault="00CA0B4B" w:rsidP="00CA0B4B">
      <w:pPr>
        <w:pStyle w:val="23"/>
        <w:ind w:firstLine="426"/>
        <w:rPr>
          <w:rFonts w:ascii="Times New Roman" w:hAnsi="Times New Roman"/>
          <w:sz w:val="28"/>
          <w:szCs w:val="28"/>
        </w:rPr>
      </w:pPr>
      <w:r w:rsidRPr="0074597E">
        <w:rPr>
          <w:rFonts w:ascii="Times New Roman" w:hAnsi="Times New Roman"/>
          <w:sz w:val="28"/>
          <w:szCs w:val="28"/>
        </w:rPr>
        <w:t>Покр</w:t>
      </w:r>
      <w:r w:rsidR="0074597E">
        <w:rPr>
          <w:rFonts w:ascii="Times New Roman" w:hAnsi="Times New Roman"/>
          <w:sz w:val="28"/>
          <w:szCs w:val="28"/>
        </w:rPr>
        <w:t xml:space="preserve">ытие  выполнено из профилированного листа с полимерным покрытием "Полиэстер" </w:t>
      </w:r>
      <w:r w:rsidRPr="00CA0B4B">
        <w:rPr>
          <w:rFonts w:ascii="Times New Roman" w:hAnsi="Times New Roman"/>
          <w:sz w:val="28"/>
          <w:szCs w:val="28"/>
        </w:rPr>
        <w:t xml:space="preserve"> по металлическим фермам и прогонам. Водосток с кровли не организован и ос</w:t>
      </w:r>
      <w:r w:rsidR="0074597E">
        <w:rPr>
          <w:rFonts w:ascii="Times New Roman" w:hAnsi="Times New Roman"/>
          <w:sz w:val="28"/>
          <w:szCs w:val="28"/>
        </w:rPr>
        <w:t>уществляется в сторону главного</w:t>
      </w:r>
      <w:r w:rsidRPr="00CA0B4B">
        <w:rPr>
          <w:rFonts w:ascii="Times New Roman" w:hAnsi="Times New Roman"/>
          <w:sz w:val="28"/>
          <w:szCs w:val="28"/>
        </w:rPr>
        <w:t xml:space="preserve"> фасада здания.</w:t>
      </w:r>
    </w:p>
    <w:p w:rsidR="00CA0B4B" w:rsidRPr="00CA0B4B" w:rsidRDefault="00CA0B4B" w:rsidP="00CA0B4B">
      <w:pPr>
        <w:pStyle w:val="23"/>
        <w:ind w:firstLine="426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lastRenderedPageBreak/>
        <w:t xml:space="preserve">Внутренние перегородки </w:t>
      </w:r>
      <w:r w:rsidR="0074597E">
        <w:rPr>
          <w:rFonts w:ascii="Times New Roman" w:hAnsi="Times New Roman"/>
          <w:sz w:val="28"/>
          <w:szCs w:val="28"/>
        </w:rPr>
        <w:t xml:space="preserve">между </w:t>
      </w:r>
      <w:r w:rsidR="008661EF">
        <w:rPr>
          <w:rFonts w:ascii="Times New Roman" w:hAnsi="Times New Roman"/>
          <w:sz w:val="28"/>
          <w:szCs w:val="28"/>
        </w:rPr>
        <w:t>отдельными торговыми помещениями</w:t>
      </w:r>
      <w:r w:rsidR="0074597E">
        <w:rPr>
          <w:rFonts w:ascii="Times New Roman" w:hAnsi="Times New Roman"/>
          <w:sz w:val="28"/>
          <w:szCs w:val="28"/>
        </w:rPr>
        <w:t xml:space="preserve"> </w:t>
      </w:r>
      <w:r w:rsidRPr="00CA0B4B">
        <w:rPr>
          <w:rFonts w:ascii="Times New Roman" w:hAnsi="Times New Roman"/>
          <w:sz w:val="28"/>
          <w:szCs w:val="28"/>
        </w:rPr>
        <w:t>в</w:t>
      </w:r>
      <w:r w:rsidR="00F54756">
        <w:rPr>
          <w:rFonts w:ascii="Times New Roman" w:hAnsi="Times New Roman"/>
          <w:sz w:val="28"/>
          <w:szCs w:val="28"/>
        </w:rPr>
        <w:t>ыполнены из газобетонных блоков "</w:t>
      </w:r>
      <w:proofErr w:type="spellStart"/>
      <w:r w:rsidR="00F54756">
        <w:rPr>
          <w:rFonts w:ascii="Times New Roman" w:hAnsi="Times New Roman"/>
          <w:sz w:val="28"/>
          <w:szCs w:val="28"/>
        </w:rPr>
        <w:t>Сибит</w:t>
      </w:r>
      <w:proofErr w:type="spellEnd"/>
      <w:r w:rsidR="00F54756">
        <w:rPr>
          <w:rFonts w:ascii="Times New Roman" w:hAnsi="Times New Roman"/>
          <w:sz w:val="28"/>
          <w:szCs w:val="28"/>
        </w:rPr>
        <w:t>"</w:t>
      </w:r>
      <w:r w:rsidRPr="00CA0B4B">
        <w:rPr>
          <w:rFonts w:ascii="Times New Roman" w:hAnsi="Times New Roman"/>
          <w:sz w:val="28"/>
          <w:szCs w:val="28"/>
        </w:rPr>
        <w:t>, обладающим хорошими качествами к воздействию повышенной влажности и агрессивной среды. Во внутренней отделке используются влагостойкие материалы.</w:t>
      </w:r>
    </w:p>
    <w:p w:rsidR="00CA0B4B" w:rsidRPr="00CA0B4B" w:rsidRDefault="00CA0B4B" w:rsidP="00CA0B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 xml:space="preserve">Окна - </w:t>
      </w:r>
      <w:r w:rsidR="00547CB1">
        <w:rPr>
          <w:rFonts w:ascii="Times New Roman" w:hAnsi="Times New Roman"/>
          <w:sz w:val="28"/>
          <w:szCs w:val="28"/>
        </w:rPr>
        <w:t xml:space="preserve">витражи </w:t>
      </w:r>
      <w:r w:rsidRPr="00CA0B4B">
        <w:rPr>
          <w:rFonts w:ascii="Times New Roman" w:hAnsi="Times New Roman"/>
          <w:sz w:val="28"/>
          <w:szCs w:val="28"/>
        </w:rPr>
        <w:t>ПВХ рама с заполнением тройными стеклопакетами индивидуального изготовления.</w:t>
      </w:r>
    </w:p>
    <w:p w:rsidR="00CA0B4B" w:rsidRDefault="00CA0B4B" w:rsidP="00CA0B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 xml:space="preserve">Въездные ворота - автоматические секционные </w:t>
      </w:r>
      <w:proofErr w:type="spellStart"/>
      <w:r w:rsidRPr="00CA0B4B">
        <w:rPr>
          <w:rFonts w:ascii="Times New Roman" w:hAnsi="Times New Roman"/>
          <w:sz w:val="28"/>
          <w:szCs w:val="28"/>
        </w:rPr>
        <w:t>рольставни</w:t>
      </w:r>
      <w:proofErr w:type="spellEnd"/>
      <w:r w:rsidRPr="00CA0B4B">
        <w:rPr>
          <w:rFonts w:ascii="Times New Roman" w:hAnsi="Times New Roman"/>
          <w:sz w:val="28"/>
          <w:szCs w:val="28"/>
        </w:rPr>
        <w:t xml:space="preserve"> с встроенными калитками с низким порогом для обеспечения эвакуации в случае возникновения пожара. </w:t>
      </w:r>
    </w:p>
    <w:p w:rsidR="00CA0B4B" w:rsidRPr="00CA0B4B" w:rsidRDefault="00547CB1" w:rsidP="00547C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Двери - алюминиевые, остекленные.</w:t>
      </w:r>
    </w:p>
    <w:p w:rsidR="00CA0B4B" w:rsidRPr="00CA0B4B" w:rsidRDefault="00547CB1" w:rsidP="00CA0B4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Полы в торговых залах и общем тамбуре</w:t>
      </w:r>
      <w:r w:rsidR="00CA0B4B" w:rsidRPr="00CA0B4B">
        <w:rPr>
          <w:rFonts w:ascii="Times New Roman" w:hAnsi="Times New Roman"/>
          <w:sz w:val="28"/>
          <w:szCs w:val="28"/>
        </w:rPr>
        <w:t xml:space="preserve"> – керамическая (</w:t>
      </w:r>
      <w:proofErr w:type="spellStart"/>
      <w:r w:rsidR="00CA0B4B" w:rsidRPr="00CA0B4B">
        <w:rPr>
          <w:rFonts w:ascii="Times New Roman" w:hAnsi="Times New Roman"/>
          <w:sz w:val="28"/>
          <w:szCs w:val="28"/>
        </w:rPr>
        <w:t>керамогранитная</w:t>
      </w:r>
      <w:proofErr w:type="spellEnd"/>
      <w:r w:rsidR="00CA0B4B" w:rsidRPr="00CA0B4B">
        <w:rPr>
          <w:rFonts w:ascii="Times New Roman" w:hAnsi="Times New Roman"/>
          <w:sz w:val="28"/>
          <w:szCs w:val="28"/>
        </w:rPr>
        <w:t>) плитка.</w:t>
      </w:r>
    </w:p>
    <w:p w:rsidR="00CA0B4B" w:rsidRPr="00CA0B4B" w:rsidRDefault="00CA0B4B" w:rsidP="00CA0B4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 xml:space="preserve">Наружная отделка фасада здания представляет собой верхний слой стеновой </w:t>
      </w:r>
      <w:proofErr w:type="spellStart"/>
      <w:r w:rsidRPr="00CA0B4B">
        <w:rPr>
          <w:rFonts w:ascii="Times New Roman" w:hAnsi="Times New Roman"/>
          <w:sz w:val="28"/>
          <w:szCs w:val="28"/>
        </w:rPr>
        <w:t>сендвич-панели</w:t>
      </w:r>
      <w:proofErr w:type="spellEnd"/>
      <w:r w:rsidRPr="00CA0B4B">
        <w:rPr>
          <w:rFonts w:ascii="Times New Roman" w:hAnsi="Times New Roman"/>
          <w:sz w:val="28"/>
          <w:szCs w:val="28"/>
        </w:rPr>
        <w:t xml:space="preserve"> с облицовкой под металлические кассеты с полимерным покрытием металла с цветом </w:t>
      </w:r>
      <w:r w:rsidR="008661EF">
        <w:rPr>
          <w:rFonts w:ascii="Times New Roman" w:hAnsi="Times New Roman"/>
          <w:sz w:val="28"/>
          <w:szCs w:val="28"/>
        </w:rPr>
        <w:t>колера RAL 1015</w:t>
      </w:r>
      <w:r w:rsidRPr="006C3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3EEE">
        <w:rPr>
          <w:rFonts w:ascii="Times New Roman" w:hAnsi="Times New Roman"/>
          <w:sz w:val="28"/>
          <w:szCs w:val="28"/>
        </w:rPr>
        <w:t>cо</w:t>
      </w:r>
      <w:proofErr w:type="spellEnd"/>
      <w:r w:rsidRPr="00CA0B4B">
        <w:rPr>
          <w:rFonts w:ascii="Times New Roman" w:hAnsi="Times New Roman"/>
          <w:sz w:val="28"/>
          <w:szCs w:val="28"/>
        </w:rPr>
        <w:t xml:space="preserve"> скрытыми креплениями </w:t>
      </w:r>
      <w:proofErr w:type="spellStart"/>
      <w:r w:rsidRPr="00CA0B4B">
        <w:rPr>
          <w:rFonts w:ascii="Times New Roman" w:hAnsi="Times New Roman"/>
          <w:sz w:val="28"/>
          <w:szCs w:val="28"/>
        </w:rPr>
        <w:t>Secret</w:t>
      </w:r>
      <w:proofErr w:type="spellEnd"/>
      <w:r w:rsidRPr="00CA0B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B4B">
        <w:rPr>
          <w:rFonts w:ascii="Times New Roman" w:hAnsi="Times New Roman"/>
          <w:sz w:val="28"/>
          <w:szCs w:val="28"/>
        </w:rPr>
        <w:t>Fix</w:t>
      </w:r>
      <w:proofErr w:type="spellEnd"/>
      <w:r w:rsidRPr="00CA0B4B">
        <w:rPr>
          <w:rFonts w:ascii="Times New Roman" w:hAnsi="Times New Roman"/>
          <w:sz w:val="28"/>
          <w:szCs w:val="28"/>
        </w:rPr>
        <w:t xml:space="preserve">. Цоколь здания отделан </w:t>
      </w:r>
      <w:proofErr w:type="spellStart"/>
      <w:r w:rsidRPr="00CA0B4B">
        <w:rPr>
          <w:rFonts w:ascii="Times New Roman" w:hAnsi="Times New Roman"/>
          <w:sz w:val="28"/>
          <w:szCs w:val="28"/>
        </w:rPr>
        <w:t>керамогранитной</w:t>
      </w:r>
      <w:proofErr w:type="spellEnd"/>
      <w:r w:rsidRPr="00CA0B4B">
        <w:rPr>
          <w:rFonts w:ascii="Times New Roman" w:hAnsi="Times New Roman"/>
          <w:sz w:val="28"/>
          <w:szCs w:val="28"/>
        </w:rPr>
        <w:t xml:space="preserve"> плиткой для наружной отделки на клеевом растворе по бетонному цоколю.</w:t>
      </w:r>
    </w:p>
    <w:p w:rsidR="00CA0B4B" w:rsidRPr="00CA0B4B" w:rsidRDefault="00CA0B4B" w:rsidP="00CA0B4B">
      <w:pPr>
        <w:pStyle w:val="23"/>
        <w:ind w:firstLine="426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>Характеристики проектируемого объекта:</w:t>
      </w:r>
    </w:p>
    <w:p w:rsidR="00CA0B4B" w:rsidRPr="00CA0B4B" w:rsidRDefault="00CA0B4B" w:rsidP="00CA0B4B">
      <w:pPr>
        <w:pStyle w:val="23"/>
        <w:ind w:firstLine="426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 xml:space="preserve">- Степень огнестойкости здания   </w:t>
      </w:r>
      <w:r w:rsidRPr="00CA0B4B">
        <w:rPr>
          <w:rFonts w:ascii="Times New Roman" w:hAnsi="Times New Roman"/>
          <w:sz w:val="28"/>
          <w:szCs w:val="28"/>
        </w:rPr>
        <w:tab/>
        <w:t xml:space="preserve">– </w:t>
      </w:r>
      <w:r w:rsidRPr="00CA0B4B">
        <w:rPr>
          <w:rFonts w:ascii="Times New Roman" w:hAnsi="Times New Roman"/>
          <w:sz w:val="28"/>
          <w:szCs w:val="28"/>
        </w:rPr>
        <w:tab/>
        <w:t>II</w:t>
      </w:r>
      <w:r w:rsidRPr="00CA0B4B">
        <w:rPr>
          <w:rFonts w:ascii="Times New Roman" w:hAnsi="Times New Roman"/>
          <w:sz w:val="28"/>
          <w:szCs w:val="28"/>
          <w:lang w:val="en-US"/>
        </w:rPr>
        <w:t>I</w:t>
      </w:r>
      <w:r w:rsidRPr="00CA0B4B">
        <w:rPr>
          <w:rFonts w:ascii="Times New Roman" w:hAnsi="Times New Roman"/>
          <w:sz w:val="28"/>
          <w:szCs w:val="28"/>
        </w:rPr>
        <w:t>а.</w:t>
      </w:r>
    </w:p>
    <w:p w:rsidR="00CA0B4B" w:rsidRPr="00CA0B4B" w:rsidRDefault="00CA0B4B" w:rsidP="00CA0B4B">
      <w:pPr>
        <w:pStyle w:val="23"/>
        <w:ind w:firstLine="426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 xml:space="preserve">- По </w:t>
      </w:r>
      <w:proofErr w:type="spellStart"/>
      <w:r w:rsidRPr="00CA0B4B">
        <w:rPr>
          <w:rFonts w:ascii="Times New Roman" w:hAnsi="Times New Roman"/>
          <w:sz w:val="28"/>
          <w:szCs w:val="28"/>
        </w:rPr>
        <w:t>взрыво</w:t>
      </w:r>
      <w:proofErr w:type="spellEnd"/>
      <w:r w:rsidRPr="00CA0B4B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CA0B4B">
        <w:rPr>
          <w:rFonts w:ascii="Times New Roman" w:hAnsi="Times New Roman"/>
          <w:sz w:val="28"/>
          <w:szCs w:val="28"/>
        </w:rPr>
        <w:t>пожароопасности</w:t>
      </w:r>
      <w:proofErr w:type="spellEnd"/>
      <w:r w:rsidRPr="00CA0B4B">
        <w:rPr>
          <w:rFonts w:ascii="Times New Roman" w:hAnsi="Times New Roman"/>
          <w:sz w:val="28"/>
          <w:szCs w:val="28"/>
        </w:rPr>
        <w:t xml:space="preserve"> производств относится к категории  “В”. </w:t>
      </w:r>
    </w:p>
    <w:p w:rsidR="00CA0B4B" w:rsidRPr="00CA0B4B" w:rsidRDefault="00CA0B4B" w:rsidP="00CA0B4B">
      <w:pPr>
        <w:pStyle w:val="23"/>
        <w:ind w:firstLine="426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>Конструкции рассчитаны на следующий температурно-влажностный режим:</w:t>
      </w:r>
    </w:p>
    <w:p w:rsidR="00CA0B4B" w:rsidRPr="00CA0B4B" w:rsidRDefault="00CA0B4B" w:rsidP="00CA0B4B">
      <w:pPr>
        <w:pStyle w:val="23"/>
        <w:ind w:firstLine="426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 xml:space="preserve">- наружная температура наиболее холодной пятидневки      </w:t>
      </w:r>
      <w:proofErr w:type="spellStart"/>
      <w:r w:rsidRPr="00CA0B4B">
        <w:rPr>
          <w:rFonts w:ascii="Times New Roman" w:hAnsi="Times New Roman"/>
          <w:sz w:val="28"/>
          <w:szCs w:val="28"/>
        </w:rPr>
        <w:t>tн=</w:t>
      </w:r>
      <w:proofErr w:type="spellEnd"/>
      <w:r w:rsidRPr="00CA0B4B">
        <w:rPr>
          <w:rFonts w:ascii="Times New Roman" w:hAnsi="Times New Roman"/>
          <w:sz w:val="28"/>
          <w:szCs w:val="28"/>
        </w:rPr>
        <w:t xml:space="preserve"> - 40</w:t>
      </w:r>
      <w:r w:rsidRPr="00CA0B4B">
        <w:rPr>
          <w:rFonts w:ascii="Times New Roman" w:hAnsi="Times New Roman"/>
          <w:sz w:val="28"/>
          <w:szCs w:val="28"/>
          <w:vertAlign w:val="superscript"/>
        </w:rPr>
        <w:t>0</w:t>
      </w:r>
      <w:r w:rsidRPr="00CA0B4B">
        <w:rPr>
          <w:rFonts w:ascii="Times New Roman" w:hAnsi="Times New Roman"/>
          <w:sz w:val="28"/>
          <w:szCs w:val="28"/>
        </w:rPr>
        <w:t>С;</w:t>
      </w:r>
    </w:p>
    <w:p w:rsidR="00CA0B4B" w:rsidRPr="00CA0B4B" w:rsidRDefault="00CA0B4B" w:rsidP="00CA0B4B">
      <w:pPr>
        <w:pStyle w:val="23"/>
        <w:ind w:firstLine="426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 xml:space="preserve">- температура внутреннего воздуха </w:t>
      </w:r>
      <w:proofErr w:type="spellStart"/>
      <w:r w:rsidRPr="00CA0B4B">
        <w:rPr>
          <w:rFonts w:ascii="Times New Roman" w:hAnsi="Times New Roman"/>
          <w:sz w:val="28"/>
          <w:szCs w:val="28"/>
        </w:rPr>
        <w:t>t</w:t>
      </w:r>
      <w:r w:rsidRPr="00CA0B4B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CA0B4B">
        <w:rPr>
          <w:rFonts w:ascii="Times New Roman" w:hAnsi="Times New Roman"/>
          <w:sz w:val="28"/>
          <w:szCs w:val="28"/>
        </w:rPr>
        <w:t xml:space="preserve"> =  +18+ 20</w:t>
      </w:r>
      <w:r w:rsidRPr="00CA0B4B">
        <w:rPr>
          <w:rFonts w:ascii="Times New Roman" w:hAnsi="Times New Roman"/>
          <w:sz w:val="28"/>
          <w:szCs w:val="28"/>
          <w:vertAlign w:val="superscript"/>
        </w:rPr>
        <w:t>о</w:t>
      </w:r>
      <w:r w:rsidRPr="00CA0B4B">
        <w:rPr>
          <w:rFonts w:ascii="Times New Roman" w:hAnsi="Times New Roman"/>
          <w:sz w:val="28"/>
          <w:szCs w:val="28"/>
        </w:rPr>
        <w:t>С</w:t>
      </w:r>
    </w:p>
    <w:p w:rsidR="00CA0B4B" w:rsidRPr="00CA0B4B" w:rsidRDefault="00CA0B4B" w:rsidP="00CA0B4B">
      <w:pPr>
        <w:pStyle w:val="23"/>
        <w:ind w:firstLine="426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>- относительная влажность внутреннего воздуха –  60%.</w:t>
      </w:r>
    </w:p>
    <w:p w:rsidR="00CA0B4B" w:rsidRPr="00CA0B4B" w:rsidRDefault="00CA0B4B" w:rsidP="00CA0B4B">
      <w:pPr>
        <w:pStyle w:val="2"/>
        <w:rPr>
          <w:rFonts w:ascii="Times New Roman" w:hAnsi="Times New Roman" w:cs="Times New Roman"/>
          <w:szCs w:val="28"/>
        </w:rPr>
      </w:pPr>
    </w:p>
    <w:p w:rsidR="00CA0B4B" w:rsidRPr="005959A7" w:rsidRDefault="00CA0B4B" w:rsidP="00CA0B4B">
      <w:pPr>
        <w:pStyle w:val="2"/>
        <w:rPr>
          <w:rFonts w:ascii="Times New Roman" w:hAnsi="Times New Roman" w:cs="Times New Roman"/>
          <w:color w:val="auto"/>
          <w:szCs w:val="28"/>
          <w:u w:val="single"/>
        </w:rPr>
      </w:pPr>
      <w:r w:rsidRPr="005959A7">
        <w:rPr>
          <w:rFonts w:ascii="Times New Roman" w:hAnsi="Times New Roman" w:cs="Times New Roman"/>
          <w:color w:val="auto"/>
          <w:szCs w:val="28"/>
          <w:u w:val="single"/>
        </w:rPr>
        <w:t>Противопожарные мероприятия.</w:t>
      </w:r>
    </w:p>
    <w:p w:rsidR="00CA0B4B" w:rsidRPr="005959A7" w:rsidRDefault="00CA0B4B" w:rsidP="00CA0B4B">
      <w:pPr>
        <w:pStyle w:val="2"/>
        <w:rPr>
          <w:rFonts w:ascii="Times New Roman" w:hAnsi="Times New Roman" w:cs="Times New Roman"/>
          <w:b w:val="0"/>
          <w:color w:val="auto"/>
          <w:szCs w:val="28"/>
        </w:rPr>
      </w:pPr>
    </w:p>
    <w:p w:rsidR="00CA0B4B" w:rsidRPr="008661EF" w:rsidRDefault="00CA0B4B" w:rsidP="00CA0B4B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61EF">
        <w:rPr>
          <w:rFonts w:ascii="Times New Roman" w:hAnsi="Times New Roman" w:cs="Times New Roman"/>
          <w:b w:val="0"/>
          <w:color w:val="auto"/>
          <w:sz w:val="28"/>
          <w:szCs w:val="28"/>
        </w:rPr>
        <w:t>Противопожарная безопасность обеспечивается комплексом проектных решений:</w:t>
      </w:r>
    </w:p>
    <w:p w:rsidR="00CA0B4B" w:rsidRPr="00CA0B4B" w:rsidRDefault="00CA0B4B" w:rsidP="00CA0B4B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>1.</w:t>
      </w:r>
      <w:r w:rsidRPr="00CA0B4B">
        <w:rPr>
          <w:rFonts w:ascii="Times New Roman" w:hAnsi="Times New Roman"/>
          <w:sz w:val="28"/>
          <w:szCs w:val="28"/>
        </w:rPr>
        <w:tab/>
        <w:t xml:space="preserve">В части решения генерального плана - размеры здания, наличие указателей направления движения и проездов позволяют осуществить беспрепятственный подъезд пожарной техники.    </w:t>
      </w:r>
      <w:r w:rsidR="005959A7">
        <w:rPr>
          <w:rFonts w:ascii="Times New Roman" w:hAnsi="Times New Roman"/>
          <w:sz w:val="28"/>
          <w:szCs w:val="28"/>
        </w:rPr>
        <w:t>Имеется круговой проезд.</w:t>
      </w:r>
      <w:r w:rsidRPr="00CA0B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CA0B4B" w:rsidRPr="00CA0B4B" w:rsidRDefault="00CA0B4B" w:rsidP="00CA0B4B">
      <w:pPr>
        <w:tabs>
          <w:tab w:val="left" w:pos="360"/>
        </w:tabs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 xml:space="preserve">2. В части планировочных решений – размеры дверных проемов и количество эвакуационных выходов позволяют осуществить эвакуацию людей в соответствии со </w:t>
      </w:r>
      <w:proofErr w:type="spellStart"/>
      <w:r w:rsidRPr="00CA0B4B">
        <w:rPr>
          <w:rFonts w:ascii="Times New Roman" w:hAnsi="Times New Roman"/>
          <w:sz w:val="28"/>
          <w:szCs w:val="28"/>
        </w:rPr>
        <w:t>СНиП</w:t>
      </w:r>
      <w:proofErr w:type="spellEnd"/>
      <w:r w:rsidRPr="00CA0B4B">
        <w:rPr>
          <w:rFonts w:ascii="Times New Roman" w:hAnsi="Times New Roman"/>
          <w:sz w:val="28"/>
          <w:szCs w:val="28"/>
        </w:rPr>
        <w:t xml:space="preserve"> 2.01.02-85 “Противопожарные нормы”. </w:t>
      </w:r>
    </w:p>
    <w:p w:rsidR="00CA0B4B" w:rsidRPr="00CA0B4B" w:rsidRDefault="00CA0B4B" w:rsidP="00CA0B4B">
      <w:pPr>
        <w:tabs>
          <w:tab w:val="left" w:pos="360"/>
          <w:tab w:val="left" w:pos="435"/>
        </w:tabs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>3. Электропроводка выполняется скрытно в металлических трубах.</w:t>
      </w:r>
    </w:p>
    <w:p w:rsidR="00CA0B4B" w:rsidRPr="00CA0B4B" w:rsidRDefault="00CA0B4B" w:rsidP="00CA0B4B">
      <w:pPr>
        <w:tabs>
          <w:tab w:val="left" w:pos="360"/>
          <w:tab w:val="left" w:pos="435"/>
        </w:tabs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>4. Здание оборудуется системой автоматической пожарной сигнализации.</w:t>
      </w:r>
    </w:p>
    <w:p w:rsidR="00CA0B4B" w:rsidRPr="001E7079" w:rsidRDefault="00CA0B4B" w:rsidP="00CA0B4B">
      <w:pPr>
        <w:tabs>
          <w:tab w:val="left" w:pos="360"/>
          <w:tab w:val="left" w:pos="435"/>
        </w:tabs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7079">
        <w:rPr>
          <w:rFonts w:ascii="Times New Roman" w:hAnsi="Times New Roman"/>
          <w:sz w:val="28"/>
          <w:szCs w:val="28"/>
        </w:rPr>
        <w:t xml:space="preserve">5. Наружное пожаротушение осуществляется от наружной водопроводной сети диаметром 110мм, от </w:t>
      </w:r>
      <w:r w:rsidR="001E7079" w:rsidRPr="001E7079">
        <w:rPr>
          <w:rFonts w:ascii="Times New Roman" w:hAnsi="Times New Roman"/>
          <w:sz w:val="28"/>
          <w:szCs w:val="28"/>
        </w:rPr>
        <w:t xml:space="preserve">существующего </w:t>
      </w:r>
      <w:r w:rsidRPr="001E7079">
        <w:rPr>
          <w:rFonts w:ascii="Times New Roman" w:hAnsi="Times New Roman"/>
          <w:sz w:val="28"/>
          <w:szCs w:val="28"/>
        </w:rPr>
        <w:t>водопроводного колодца с пожарным гидрантом П</w:t>
      </w:r>
      <w:r w:rsidR="001E7079" w:rsidRPr="001E7079">
        <w:rPr>
          <w:rFonts w:ascii="Times New Roman" w:hAnsi="Times New Roman"/>
          <w:sz w:val="28"/>
          <w:szCs w:val="28"/>
        </w:rPr>
        <w:t xml:space="preserve">Г - 25-120. </w:t>
      </w:r>
      <w:r w:rsidRPr="001E7079">
        <w:rPr>
          <w:rFonts w:ascii="Times New Roman" w:hAnsi="Times New Roman"/>
          <w:sz w:val="28"/>
          <w:szCs w:val="28"/>
        </w:rPr>
        <w:t>Ра</w:t>
      </w:r>
      <w:r w:rsidR="001E7079" w:rsidRPr="001E7079">
        <w:rPr>
          <w:rFonts w:ascii="Times New Roman" w:hAnsi="Times New Roman"/>
          <w:sz w:val="28"/>
          <w:szCs w:val="28"/>
        </w:rPr>
        <w:t>сстояние от ПГ до объекта - 100</w:t>
      </w:r>
      <w:r w:rsidRPr="001E7079">
        <w:rPr>
          <w:rFonts w:ascii="Times New Roman" w:hAnsi="Times New Roman"/>
          <w:sz w:val="28"/>
          <w:szCs w:val="28"/>
        </w:rPr>
        <w:t>м.</w:t>
      </w:r>
    </w:p>
    <w:p w:rsidR="00CA0B4B" w:rsidRPr="00CA0B4B" w:rsidRDefault="00CA0B4B" w:rsidP="00CA0B4B">
      <w:pPr>
        <w:tabs>
          <w:tab w:val="left" w:pos="360"/>
          <w:tab w:val="left" w:pos="435"/>
        </w:tabs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>6. Внутреннее пожароту</w:t>
      </w:r>
      <w:r w:rsidR="006B4203">
        <w:rPr>
          <w:rFonts w:ascii="Times New Roman" w:hAnsi="Times New Roman"/>
          <w:sz w:val="28"/>
          <w:szCs w:val="28"/>
        </w:rPr>
        <w:t>шение не требуется (строительный объем объекта менее 5000 м3). Помещения оборудуются противопожарной сигнализацией.</w:t>
      </w:r>
    </w:p>
    <w:p w:rsidR="00CA0B4B" w:rsidRPr="00CA0B4B" w:rsidRDefault="00CA0B4B" w:rsidP="00CA0B4B">
      <w:pPr>
        <w:pStyle w:val="210"/>
        <w:ind w:firstLine="0"/>
        <w:rPr>
          <w:b/>
          <w:sz w:val="28"/>
          <w:szCs w:val="28"/>
        </w:rPr>
      </w:pPr>
    </w:p>
    <w:p w:rsidR="00CA0B4B" w:rsidRPr="00CA0B4B" w:rsidRDefault="00CA0B4B" w:rsidP="00CA0B4B">
      <w:pPr>
        <w:pStyle w:val="210"/>
        <w:ind w:firstLine="0"/>
        <w:rPr>
          <w:b/>
          <w:sz w:val="28"/>
          <w:szCs w:val="28"/>
        </w:rPr>
      </w:pPr>
    </w:p>
    <w:p w:rsidR="00CA0B4B" w:rsidRPr="00CA0B4B" w:rsidRDefault="00CA0B4B" w:rsidP="00CA0B4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0B4B" w:rsidRPr="00CA0B4B" w:rsidRDefault="00CA0B4B" w:rsidP="00CA0B4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0B4B" w:rsidRDefault="00CA0B4B" w:rsidP="00CA0B4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3899" w:rsidRDefault="00853899" w:rsidP="00CA0B4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3899" w:rsidRDefault="00853899" w:rsidP="00CA0B4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3899" w:rsidRDefault="00853899" w:rsidP="00CA0B4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5C87" w:rsidRDefault="00475C87" w:rsidP="00CA0B4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3899" w:rsidRPr="00CA0B4B" w:rsidRDefault="00853899" w:rsidP="00CA0B4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0B4B" w:rsidRPr="00CA0B4B" w:rsidRDefault="00CA0B4B" w:rsidP="00CA0B4B">
      <w:pPr>
        <w:jc w:val="both"/>
        <w:rPr>
          <w:rFonts w:ascii="Times New Roman" w:hAnsi="Times New Roman"/>
          <w:b/>
          <w:sz w:val="28"/>
          <w:szCs w:val="28"/>
        </w:rPr>
      </w:pPr>
    </w:p>
    <w:p w:rsidR="00CA0B4B" w:rsidRPr="00CA0B4B" w:rsidRDefault="00CA0B4B" w:rsidP="00CA0B4B">
      <w:pPr>
        <w:jc w:val="both"/>
        <w:rPr>
          <w:rFonts w:ascii="Times New Roman" w:hAnsi="Times New Roman"/>
          <w:b/>
          <w:sz w:val="28"/>
          <w:szCs w:val="28"/>
        </w:rPr>
      </w:pPr>
      <w:r w:rsidRPr="00CA0B4B">
        <w:rPr>
          <w:rFonts w:ascii="Times New Roman" w:hAnsi="Times New Roman"/>
          <w:b/>
          <w:sz w:val="28"/>
          <w:szCs w:val="28"/>
        </w:rPr>
        <w:t>7.Технико-экономические показатели:</w:t>
      </w:r>
    </w:p>
    <w:p w:rsidR="00CA0B4B" w:rsidRPr="00CA0B4B" w:rsidRDefault="00CA0B4B" w:rsidP="00CA0B4B">
      <w:pPr>
        <w:jc w:val="both"/>
        <w:rPr>
          <w:rFonts w:ascii="Times New Roman" w:hAnsi="Times New Roman"/>
          <w:b/>
          <w:sz w:val="28"/>
          <w:szCs w:val="28"/>
        </w:rPr>
      </w:pPr>
    </w:p>
    <w:p w:rsidR="00CA0B4B" w:rsidRPr="00CA0B4B" w:rsidRDefault="00CA0B4B" w:rsidP="00CA0B4B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>а) генплан</w:t>
      </w:r>
    </w:p>
    <w:p w:rsidR="00CA0B4B" w:rsidRPr="00CA0B4B" w:rsidRDefault="00CA0B4B" w:rsidP="00CA0B4B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A0B4B" w:rsidRPr="00CA0B4B" w:rsidRDefault="00CA0B4B" w:rsidP="00CA0B4B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b/>
          <w:sz w:val="28"/>
          <w:szCs w:val="28"/>
        </w:rPr>
        <w:t xml:space="preserve">-    </w:t>
      </w:r>
      <w:r w:rsidRPr="00CA0B4B">
        <w:rPr>
          <w:rFonts w:ascii="Times New Roman" w:hAnsi="Times New Roman"/>
          <w:sz w:val="28"/>
          <w:szCs w:val="28"/>
        </w:rPr>
        <w:t xml:space="preserve">Площадь участка (согласно </w:t>
      </w:r>
      <w:proofErr w:type="spellStart"/>
      <w:r w:rsidRPr="00CA0B4B">
        <w:rPr>
          <w:rFonts w:ascii="Times New Roman" w:hAnsi="Times New Roman"/>
          <w:sz w:val="28"/>
          <w:szCs w:val="28"/>
        </w:rPr>
        <w:t>градпла</w:t>
      </w:r>
      <w:r w:rsidR="009A36F6">
        <w:rPr>
          <w:rFonts w:ascii="Times New Roman" w:hAnsi="Times New Roman"/>
          <w:sz w:val="28"/>
          <w:szCs w:val="28"/>
        </w:rPr>
        <w:t>на</w:t>
      </w:r>
      <w:proofErr w:type="spellEnd"/>
      <w:r w:rsidR="009A36F6">
        <w:rPr>
          <w:rFonts w:ascii="Times New Roman" w:hAnsi="Times New Roman"/>
          <w:sz w:val="28"/>
          <w:szCs w:val="28"/>
        </w:rPr>
        <w:t xml:space="preserve"> земельного участка) – 21077</w:t>
      </w:r>
      <w:r w:rsidRPr="00CA0B4B">
        <w:rPr>
          <w:rFonts w:ascii="Times New Roman" w:hAnsi="Times New Roman"/>
          <w:sz w:val="28"/>
          <w:szCs w:val="28"/>
        </w:rPr>
        <w:t xml:space="preserve"> м</w:t>
      </w:r>
      <w:r w:rsidRPr="00CA0B4B">
        <w:rPr>
          <w:rFonts w:ascii="Times New Roman" w:hAnsi="Times New Roman"/>
          <w:sz w:val="28"/>
          <w:szCs w:val="28"/>
          <w:vertAlign w:val="superscript"/>
        </w:rPr>
        <w:t>2</w:t>
      </w:r>
      <w:r w:rsidRPr="00CA0B4B">
        <w:rPr>
          <w:rFonts w:ascii="Times New Roman" w:hAnsi="Times New Roman"/>
          <w:sz w:val="28"/>
          <w:szCs w:val="28"/>
        </w:rPr>
        <w:t>,</w:t>
      </w:r>
    </w:p>
    <w:p w:rsidR="00CA0B4B" w:rsidRPr="00CA0B4B" w:rsidRDefault="00853899" w:rsidP="00CA0B4B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adjustRightInd/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застройки  – 353,4</w:t>
      </w:r>
      <w:r w:rsidR="00CA0B4B" w:rsidRPr="00CA0B4B">
        <w:rPr>
          <w:rFonts w:ascii="Times New Roman" w:hAnsi="Times New Roman"/>
          <w:sz w:val="28"/>
          <w:szCs w:val="28"/>
        </w:rPr>
        <w:t xml:space="preserve"> м</w:t>
      </w:r>
      <w:r w:rsidR="00CA0B4B" w:rsidRPr="00CA0B4B">
        <w:rPr>
          <w:rFonts w:ascii="Times New Roman" w:hAnsi="Times New Roman"/>
          <w:sz w:val="28"/>
          <w:szCs w:val="28"/>
          <w:vertAlign w:val="superscript"/>
        </w:rPr>
        <w:t>2</w:t>
      </w:r>
      <w:r w:rsidR="00CA0B4B" w:rsidRPr="00CA0B4B">
        <w:rPr>
          <w:rFonts w:ascii="Times New Roman" w:hAnsi="Times New Roman"/>
          <w:sz w:val="28"/>
          <w:szCs w:val="28"/>
        </w:rPr>
        <w:t xml:space="preserve">   </w:t>
      </w:r>
    </w:p>
    <w:p w:rsidR="00CA0B4B" w:rsidRPr="00CA0B4B" w:rsidRDefault="00853899" w:rsidP="00CA0B4B">
      <w:pPr>
        <w:pStyle w:val="ac"/>
        <w:widowControl/>
        <w:numPr>
          <w:ilvl w:val="0"/>
          <w:numId w:val="30"/>
        </w:numPr>
        <w:spacing w:line="36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покрытия - 180,0</w:t>
      </w:r>
      <w:r w:rsidR="00CA0B4B" w:rsidRPr="00CA0B4B">
        <w:rPr>
          <w:rFonts w:ascii="Times New Roman" w:hAnsi="Times New Roman"/>
          <w:sz w:val="28"/>
          <w:szCs w:val="28"/>
        </w:rPr>
        <w:t xml:space="preserve"> м²</w:t>
      </w:r>
    </w:p>
    <w:p w:rsidR="00CA0B4B" w:rsidRPr="00CA0B4B" w:rsidRDefault="00853899" w:rsidP="00CA0B4B">
      <w:pPr>
        <w:pStyle w:val="ac"/>
        <w:widowControl/>
        <w:numPr>
          <w:ilvl w:val="0"/>
          <w:numId w:val="30"/>
        </w:numPr>
        <w:spacing w:line="36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озеленения - </w:t>
      </w:r>
      <w:r w:rsidR="00CA0B4B" w:rsidRPr="00CA0B4B">
        <w:rPr>
          <w:rFonts w:ascii="Times New Roman" w:hAnsi="Times New Roman"/>
          <w:sz w:val="28"/>
          <w:szCs w:val="28"/>
        </w:rPr>
        <w:t xml:space="preserve"> м²</w:t>
      </w:r>
    </w:p>
    <w:p w:rsidR="00CA0B4B" w:rsidRPr="00CA0B4B" w:rsidRDefault="00CA0B4B" w:rsidP="00CA0B4B">
      <w:pPr>
        <w:pStyle w:val="ac"/>
        <w:spacing w:line="360" w:lineRule="auto"/>
        <w:ind w:left="357"/>
        <w:rPr>
          <w:rFonts w:ascii="Times New Roman" w:hAnsi="Times New Roman"/>
          <w:sz w:val="28"/>
          <w:szCs w:val="28"/>
        </w:rPr>
      </w:pPr>
    </w:p>
    <w:p w:rsidR="00CA0B4B" w:rsidRPr="00CA0B4B" w:rsidRDefault="00BE235E" w:rsidP="00CA0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здание овощного магазина</w:t>
      </w:r>
    </w:p>
    <w:p w:rsidR="00CA0B4B" w:rsidRPr="00CA0B4B" w:rsidRDefault="00CA0B4B" w:rsidP="00CA0B4B">
      <w:pPr>
        <w:jc w:val="both"/>
        <w:rPr>
          <w:rFonts w:ascii="Times New Roman" w:hAnsi="Times New Roman"/>
          <w:sz w:val="28"/>
          <w:szCs w:val="28"/>
        </w:rPr>
      </w:pPr>
    </w:p>
    <w:p w:rsidR="00CA0B4B" w:rsidRPr="00CA0B4B" w:rsidRDefault="00CA0B4B" w:rsidP="00CA0B4B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b/>
          <w:sz w:val="28"/>
          <w:szCs w:val="28"/>
        </w:rPr>
        <w:t xml:space="preserve">-    </w:t>
      </w:r>
      <w:r w:rsidR="009C2684">
        <w:rPr>
          <w:rFonts w:ascii="Times New Roman" w:hAnsi="Times New Roman"/>
          <w:sz w:val="28"/>
          <w:szCs w:val="28"/>
        </w:rPr>
        <w:t>Строительный объём здания– 1758</w:t>
      </w:r>
      <w:r w:rsidRPr="00CA0B4B">
        <w:rPr>
          <w:rFonts w:ascii="Times New Roman" w:hAnsi="Times New Roman"/>
          <w:sz w:val="28"/>
          <w:szCs w:val="28"/>
        </w:rPr>
        <w:t>,0 м</w:t>
      </w:r>
      <w:r w:rsidRPr="00CA0B4B">
        <w:rPr>
          <w:rFonts w:ascii="Times New Roman" w:hAnsi="Times New Roman"/>
          <w:sz w:val="28"/>
          <w:szCs w:val="28"/>
          <w:vertAlign w:val="superscript"/>
        </w:rPr>
        <w:t>3</w:t>
      </w:r>
      <w:r w:rsidRPr="00CA0B4B">
        <w:rPr>
          <w:rFonts w:ascii="Times New Roman" w:hAnsi="Times New Roman"/>
          <w:sz w:val="28"/>
          <w:szCs w:val="28"/>
        </w:rPr>
        <w:t>,</w:t>
      </w:r>
    </w:p>
    <w:p w:rsidR="00CA0B4B" w:rsidRPr="00CA0B4B" w:rsidRDefault="00853899" w:rsidP="00CA0B4B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adjustRightInd/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помещений – 350</w:t>
      </w:r>
      <w:r w:rsidR="00CA0B4B" w:rsidRPr="00CA0B4B">
        <w:rPr>
          <w:rFonts w:ascii="Times New Roman" w:hAnsi="Times New Roman"/>
          <w:sz w:val="28"/>
          <w:szCs w:val="28"/>
        </w:rPr>
        <w:t>,2 м</w:t>
      </w:r>
      <w:r w:rsidR="00CA0B4B" w:rsidRPr="00CA0B4B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CA0B4B" w:rsidRPr="00CA0B4B" w:rsidRDefault="00CA0B4B" w:rsidP="00CA0B4B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adjustRightInd/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>Ра</w:t>
      </w:r>
      <w:r w:rsidR="00853899">
        <w:rPr>
          <w:rFonts w:ascii="Times New Roman" w:hAnsi="Times New Roman"/>
          <w:sz w:val="28"/>
          <w:szCs w:val="28"/>
        </w:rPr>
        <w:t>сход тепла на отопление - 25000 Вт., годовой 144</w:t>
      </w:r>
      <w:r w:rsidRPr="00CA0B4B">
        <w:rPr>
          <w:rFonts w:ascii="Times New Roman" w:hAnsi="Times New Roman"/>
          <w:sz w:val="28"/>
          <w:szCs w:val="28"/>
        </w:rPr>
        <w:t xml:space="preserve"> мВт/год </w:t>
      </w:r>
    </w:p>
    <w:p w:rsidR="00CA0B4B" w:rsidRPr="00534DF2" w:rsidRDefault="00CA0B4B" w:rsidP="00CA0B4B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adjustRightInd/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34DF2">
        <w:rPr>
          <w:rFonts w:ascii="Times New Roman" w:hAnsi="Times New Roman"/>
          <w:sz w:val="28"/>
          <w:szCs w:val="28"/>
        </w:rPr>
        <w:t>Расход тепла на вентиляцию (в т.</w:t>
      </w:r>
      <w:r w:rsidR="00853899" w:rsidRPr="00534DF2">
        <w:rPr>
          <w:rFonts w:ascii="Times New Roman" w:hAnsi="Times New Roman"/>
          <w:sz w:val="28"/>
          <w:szCs w:val="28"/>
        </w:rPr>
        <w:t>ч. электронагревателями) – 5400 Вт, годовой 31,19</w:t>
      </w:r>
      <w:r w:rsidRPr="00534DF2">
        <w:rPr>
          <w:rFonts w:ascii="Times New Roman" w:hAnsi="Times New Roman"/>
          <w:sz w:val="28"/>
          <w:szCs w:val="28"/>
        </w:rPr>
        <w:t xml:space="preserve"> мВт/год. </w:t>
      </w:r>
    </w:p>
    <w:p w:rsidR="00CA0B4B" w:rsidRPr="00CA0B4B" w:rsidRDefault="00CA0B4B" w:rsidP="00CA0B4B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adjustRightInd/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A0B4B">
        <w:rPr>
          <w:rFonts w:ascii="Times New Roman" w:hAnsi="Times New Roman"/>
          <w:sz w:val="28"/>
          <w:szCs w:val="28"/>
        </w:rPr>
        <w:t>Установле</w:t>
      </w:r>
      <w:r w:rsidR="000835BB">
        <w:rPr>
          <w:rFonts w:ascii="Times New Roman" w:hAnsi="Times New Roman"/>
          <w:sz w:val="28"/>
          <w:szCs w:val="28"/>
        </w:rPr>
        <w:t>нная мощность электроэнергии – 27</w:t>
      </w:r>
      <w:r w:rsidRPr="00CA0B4B">
        <w:rPr>
          <w:rFonts w:ascii="Times New Roman" w:hAnsi="Times New Roman"/>
          <w:sz w:val="28"/>
          <w:szCs w:val="28"/>
        </w:rPr>
        <w:t xml:space="preserve"> кВт.</w:t>
      </w:r>
    </w:p>
    <w:p w:rsidR="00CA0B4B" w:rsidRPr="00CA0B4B" w:rsidRDefault="00B33138" w:rsidP="00CA0B4B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adjustRightInd/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воды общий – 0,1</w:t>
      </w:r>
      <w:r w:rsidR="00CA0B4B" w:rsidRPr="00CA0B4B">
        <w:rPr>
          <w:rFonts w:ascii="Times New Roman" w:hAnsi="Times New Roman"/>
          <w:sz w:val="28"/>
          <w:szCs w:val="28"/>
        </w:rPr>
        <w:t>84 м</w:t>
      </w:r>
      <w:r w:rsidR="00CA0B4B" w:rsidRPr="00CA0B4B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.,  56,33</w:t>
      </w:r>
      <w:r w:rsidR="00CA0B4B" w:rsidRPr="00CA0B4B">
        <w:rPr>
          <w:rFonts w:ascii="Times New Roman" w:hAnsi="Times New Roman"/>
          <w:sz w:val="28"/>
          <w:szCs w:val="28"/>
        </w:rPr>
        <w:t xml:space="preserve"> м</w:t>
      </w:r>
      <w:r w:rsidR="00CA0B4B" w:rsidRPr="00CA0B4B">
        <w:rPr>
          <w:rFonts w:ascii="Times New Roman" w:hAnsi="Times New Roman"/>
          <w:sz w:val="28"/>
          <w:szCs w:val="28"/>
          <w:vertAlign w:val="superscript"/>
        </w:rPr>
        <w:t>3</w:t>
      </w:r>
      <w:r w:rsidR="00CA0B4B" w:rsidRPr="00CA0B4B">
        <w:rPr>
          <w:rFonts w:ascii="Times New Roman" w:hAnsi="Times New Roman"/>
          <w:sz w:val="28"/>
          <w:szCs w:val="28"/>
        </w:rPr>
        <w:t>/год.</w:t>
      </w:r>
    </w:p>
    <w:p w:rsidR="00CA0B4B" w:rsidRPr="00CA0B4B" w:rsidRDefault="00B33138" w:rsidP="00CA0B4B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adjustRightInd/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холодной воды – 0,1</w:t>
      </w:r>
      <w:r w:rsidR="00CA0B4B" w:rsidRPr="00CA0B4B">
        <w:rPr>
          <w:rFonts w:ascii="Times New Roman" w:hAnsi="Times New Roman"/>
          <w:sz w:val="28"/>
          <w:szCs w:val="28"/>
        </w:rPr>
        <w:t>9 м</w:t>
      </w:r>
      <w:r w:rsidR="00CA0B4B" w:rsidRPr="00CA0B4B">
        <w:rPr>
          <w:rFonts w:ascii="Times New Roman" w:hAnsi="Times New Roman"/>
          <w:sz w:val="28"/>
          <w:szCs w:val="28"/>
          <w:vertAlign w:val="superscript"/>
        </w:rPr>
        <w:t>3</w:t>
      </w:r>
      <w:r w:rsidR="00CA0B4B" w:rsidRPr="00CA0B4B">
        <w:rPr>
          <w:rFonts w:ascii="Times New Roman" w:hAnsi="Times New Roman"/>
          <w:sz w:val="28"/>
          <w:szCs w:val="28"/>
        </w:rPr>
        <w:t>/час,  2,34 м</w:t>
      </w:r>
      <w:r w:rsidR="00CA0B4B" w:rsidRPr="00CA0B4B">
        <w:rPr>
          <w:rFonts w:ascii="Times New Roman" w:hAnsi="Times New Roman"/>
          <w:sz w:val="28"/>
          <w:szCs w:val="28"/>
          <w:vertAlign w:val="superscript"/>
        </w:rPr>
        <w:t>3</w:t>
      </w:r>
      <w:r w:rsidR="00CA0B4B" w:rsidRPr="00CA0B4B">
        <w:rPr>
          <w:rFonts w:ascii="Times New Roman" w:hAnsi="Times New Roman"/>
          <w:sz w:val="28"/>
          <w:szCs w:val="28"/>
        </w:rPr>
        <w:t>/</w:t>
      </w:r>
      <w:proofErr w:type="spellStart"/>
      <w:r w:rsidR="00CA0B4B" w:rsidRPr="00CA0B4B">
        <w:rPr>
          <w:rFonts w:ascii="Times New Roman" w:hAnsi="Times New Roman"/>
          <w:sz w:val="28"/>
          <w:szCs w:val="28"/>
        </w:rPr>
        <w:t>сут</w:t>
      </w:r>
      <w:proofErr w:type="spellEnd"/>
      <w:r w:rsidR="00CA0B4B" w:rsidRPr="00CA0B4B">
        <w:rPr>
          <w:rFonts w:ascii="Times New Roman" w:hAnsi="Times New Roman"/>
          <w:sz w:val="28"/>
          <w:szCs w:val="28"/>
        </w:rPr>
        <w:t>.,  854,1 м</w:t>
      </w:r>
      <w:r w:rsidR="00CA0B4B" w:rsidRPr="00CA0B4B">
        <w:rPr>
          <w:rFonts w:ascii="Times New Roman" w:hAnsi="Times New Roman"/>
          <w:sz w:val="28"/>
          <w:szCs w:val="28"/>
          <w:vertAlign w:val="superscript"/>
        </w:rPr>
        <w:t>3</w:t>
      </w:r>
      <w:r w:rsidR="00CA0B4B" w:rsidRPr="00CA0B4B">
        <w:rPr>
          <w:rFonts w:ascii="Times New Roman" w:hAnsi="Times New Roman"/>
          <w:sz w:val="28"/>
          <w:szCs w:val="28"/>
        </w:rPr>
        <w:t>/год.</w:t>
      </w:r>
    </w:p>
    <w:p w:rsidR="00CA0B4B" w:rsidRPr="00CA0B4B" w:rsidRDefault="00B33138" w:rsidP="00CA0B4B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adjustRightInd/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горячей воды – 0,1</w:t>
      </w:r>
      <w:r w:rsidR="00CA0B4B" w:rsidRPr="00CA0B4B">
        <w:rPr>
          <w:rFonts w:ascii="Times New Roman" w:hAnsi="Times New Roman"/>
          <w:sz w:val="28"/>
          <w:szCs w:val="28"/>
        </w:rPr>
        <w:t>9 м</w:t>
      </w:r>
      <w:r w:rsidR="00CA0B4B" w:rsidRPr="00CA0B4B">
        <w:rPr>
          <w:rFonts w:ascii="Times New Roman" w:hAnsi="Times New Roman"/>
          <w:sz w:val="28"/>
          <w:szCs w:val="28"/>
          <w:vertAlign w:val="superscript"/>
        </w:rPr>
        <w:t>3</w:t>
      </w:r>
      <w:r w:rsidR="00CA0B4B" w:rsidRPr="00CA0B4B">
        <w:rPr>
          <w:rFonts w:ascii="Times New Roman" w:hAnsi="Times New Roman"/>
          <w:sz w:val="28"/>
          <w:szCs w:val="28"/>
        </w:rPr>
        <w:t>/час,  0,176 м</w:t>
      </w:r>
      <w:r w:rsidR="00CA0B4B" w:rsidRPr="00CA0B4B">
        <w:rPr>
          <w:rFonts w:ascii="Times New Roman" w:hAnsi="Times New Roman"/>
          <w:sz w:val="28"/>
          <w:szCs w:val="28"/>
          <w:vertAlign w:val="superscript"/>
        </w:rPr>
        <w:t>3</w:t>
      </w:r>
      <w:r w:rsidR="00CA0B4B" w:rsidRPr="00CA0B4B">
        <w:rPr>
          <w:rFonts w:ascii="Times New Roman" w:hAnsi="Times New Roman"/>
          <w:sz w:val="28"/>
          <w:szCs w:val="28"/>
        </w:rPr>
        <w:t>/</w:t>
      </w:r>
      <w:proofErr w:type="spellStart"/>
      <w:r w:rsidR="00CA0B4B" w:rsidRPr="00CA0B4B">
        <w:rPr>
          <w:rFonts w:ascii="Times New Roman" w:hAnsi="Times New Roman"/>
          <w:sz w:val="28"/>
          <w:szCs w:val="28"/>
        </w:rPr>
        <w:t>сут</w:t>
      </w:r>
      <w:proofErr w:type="spellEnd"/>
      <w:r w:rsidR="00CA0B4B" w:rsidRPr="00CA0B4B">
        <w:rPr>
          <w:rFonts w:ascii="Times New Roman" w:hAnsi="Times New Roman"/>
          <w:sz w:val="28"/>
          <w:szCs w:val="28"/>
        </w:rPr>
        <w:t>.,  64,24 м</w:t>
      </w:r>
      <w:r w:rsidR="00CA0B4B" w:rsidRPr="00CA0B4B">
        <w:rPr>
          <w:rFonts w:ascii="Times New Roman" w:hAnsi="Times New Roman"/>
          <w:sz w:val="28"/>
          <w:szCs w:val="28"/>
          <w:vertAlign w:val="superscript"/>
        </w:rPr>
        <w:t>3</w:t>
      </w:r>
      <w:r w:rsidR="00CA0B4B" w:rsidRPr="00CA0B4B">
        <w:rPr>
          <w:rFonts w:ascii="Times New Roman" w:hAnsi="Times New Roman"/>
          <w:sz w:val="28"/>
          <w:szCs w:val="28"/>
        </w:rPr>
        <w:t>/год.</w:t>
      </w:r>
    </w:p>
    <w:p w:rsidR="00CA0B4B" w:rsidRPr="00CA0B4B" w:rsidRDefault="00B33138" w:rsidP="00CA0B4B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adjustRightInd/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сточных вод – 0,38</w:t>
      </w:r>
      <w:r w:rsidR="00CA0B4B" w:rsidRPr="00CA0B4B">
        <w:rPr>
          <w:rFonts w:ascii="Times New Roman" w:hAnsi="Times New Roman"/>
          <w:sz w:val="28"/>
          <w:szCs w:val="28"/>
        </w:rPr>
        <w:t xml:space="preserve"> м</w:t>
      </w:r>
      <w:r w:rsidR="00CA0B4B" w:rsidRPr="00CA0B4B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/час </w:t>
      </w:r>
    </w:p>
    <w:p w:rsidR="00CA0B4B" w:rsidRPr="00CA0B4B" w:rsidRDefault="00CA0B4B" w:rsidP="00914525">
      <w:pPr>
        <w:pStyle w:val="Style1"/>
        <w:widowControl/>
        <w:spacing w:line="240" w:lineRule="auto"/>
        <w:jc w:val="left"/>
        <w:rPr>
          <w:rStyle w:val="FontStyle27"/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CA0B4B" w:rsidRPr="00CA0B4B" w:rsidSect="00D21DFC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5" w:h="16837"/>
      <w:pgMar w:top="567" w:right="741" w:bottom="1440" w:left="1361" w:header="284" w:footer="720" w:gutter="0"/>
      <w:pgNumType w:start="2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65" w:rsidRDefault="00B77C65">
      <w:r>
        <w:separator/>
      </w:r>
    </w:p>
  </w:endnote>
  <w:endnote w:type="continuationSeparator" w:id="0">
    <w:p w:rsidR="00B77C65" w:rsidRDefault="00B7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D1" w:rsidRDefault="003453D1" w:rsidP="00637E34">
    <w:pPr>
      <w:pStyle w:val="a5"/>
    </w:pPr>
  </w:p>
  <w:p w:rsidR="003453D1" w:rsidRDefault="003453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D1" w:rsidRDefault="003453D1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D1" w:rsidRDefault="003453D1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D1" w:rsidRDefault="003453D1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1345"/>
    </w:sdtPr>
    <w:sdtContent>
      <w:p w:rsidR="003453D1" w:rsidRDefault="000F0D97">
        <w:pPr>
          <w:pStyle w:val="a5"/>
          <w:jc w:val="right"/>
        </w:pPr>
        <w:fldSimple w:instr=" PAGE   \* MERGEFORMAT ">
          <w:r w:rsidR="00252E92">
            <w:rPr>
              <w:noProof/>
            </w:rPr>
            <w:t>7</w:t>
          </w:r>
        </w:fldSimple>
      </w:p>
    </w:sdtContent>
  </w:sdt>
  <w:p w:rsidR="003453D1" w:rsidRDefault="003453D1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65" w:rsidRDefault="00B77C65">
      <w:r>
        <w:separator/>
      </w:r>
    </w:p>
  </w:footnote>
  <w:footnote w:type="continuationSeparator" w:id="0">
    <w:p w:rsidR="00B77C65" w:rsidRDefault="00B7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D1" w:rsidRDefault="003453D1" w:rsidP="000E1E32">
    <w:pPr>
      <w:pStyle w:val="a3"/>
      <w:tabs>
        <w:tab w:val="clear" w:pos="4677"/>
        <w:tab w:val="clear" w:pos="9355"/>
      </w:tabs>
      <w:ind w:left="-142"/>
    </w:pPr>
    <w:r>
      <w:rPr>
        <w:noProof/>
      </w:rPr>
      <w:drawing>
        <wp:inline distT="0" distB="0" distL="0" distR="0">
          <wp:extent cx="5934710" cy="758825"/>
          <wp:effectExtent l="19050" t="0" r="8890" b="0"/>
          <wp:docPr id="2" name="Рисунок 5" descr="Безымянный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Безымянный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53D1" w:rsidRDefault="003453D1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D1" w:rsidRPr="000E1E32" w:rsidRDefault="003453D1" w:rsidP="00914525">
    <w:pPr>
      <w:pStyle w:val="a3"/>
      <w:tabs>
        <w:tab w:val="clear" w:pos="4677"/>
        <w:tab w:val="clear" w:pos="9355"/>
      </w:tabs>
      <w:ind w:left="-142"/>
    </w:pPr>
    <w:r>
      <w:rPr>
        <w:noProof/>
      </w:rPr>
      <w:drawing>
        <wp:inline distT="0" distB="0" distL="0" distR="0">
          <wp:extent cx="5934710" cy="758825"/>
          <wp:effectExtent l="19050" t="0" r="8890" b="0"/>
          <wp:docPr id="3" name="Рисунок 5" descr="Безымянный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Безымянный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D1" w:rsidRDefault="003453D1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D1" w:rsidRPr="000E1E32" w:rsidRDefault="003453D1" w:rsidP="000E1E32">
    <w:pPr>
      <w:widowControl/>
      <w:autoSpaceDE/>
      <w:autoSpaceDN/>
      <w:adjustRightInd/>
      <w:spacing w:after="360"/>
      <w:ind w:left="-142"/>
      <w:jc w:val="both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5934710" cy="758825"/>
          <wp:effectExtent l="19050" t="0" r="8890" b="0"/>
          <wp:docPr id="4" name="Рисунок 5" descr="Безымянный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Безымянный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D1" w:rsidRPr="00AD7807" w:rsidRDefault="003453D1" w:rsidP="00C46383">
    <w:pPr>
      <w:pStyle w:val="a3"/>
      <w:tabs>
        <w:tab w:val="clear" w:pos="4677"/>
        <w:tab w:val="clear" w:pos="9355"/>
        <w:tab w:val="left" w:pos="1698"/>
      </w:tabs>
      <w:rPr>
        <w:rStyle w:val="FontStyle27"/>
        <w:rFonts w:cs="Times New Roman"/>
        <w:sz w:val="24"/>
      </w:rPr>
    </w:pPr>
    <w:r>
      <w:rPr>
        <w:rStyle w:val="FontStyle27"/>
        <w:rFonts w:cs="Times New Roman"/>
        <w:sz w:val="24"/>
      </w:rPr>
      <w:tab/>
    </w:r>
    <w:r w:rsidRPr="00C46383">
      <w:rPr>
        <w:rStyle w:val="FontStyle27"/>
        <w:rFonts w:cs="Times New Roman"/>
        <w:noProof/>
        <w:sz w:val="24"/>
      </w:rPr>
      <w:drawing>
        <wp:inline distT="0" distB="0" distL="0" distR="0">
          <wp:extent cx="5934710" cy="758825"/>
          <wp:effectExtent l="19050" t="0" r="8890" b="0"/>
          <wp:docPr id="1" name="Рисунок 5" descr="Безымянный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Безымянный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D1" w:rsidRDefault="003453D1">
    <w:pPr>
      <w:widowControl/>
    </w:pPr>
    <w:r w:rsidRPr="00C46383">
      <w:rPr>
        <w:noProof/>
      </w:rPr>
      <w:drawing>
        <wp:inline distT="0" distB="0" distL="0" distR="0">
          <wp:extent cx="5934710" cy="758825"/>
          <wp:effectExtent l="19050" t="0" r="8890" b="0"/>
          <wp:docPr id="7" name="Рисунок 5" descr="Безымянный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Безымянный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560E4A"/>
    <w:lvl w:ilvl="0">
      <w:numFmt w:val="bullet"/>
      <w:lvlText w:val="*"/>
      <w:lvlJc w:val="left"/>
    </w:lvl>
  </w:abstractNum>
  <w:abstractNum w:abstractNumId="1">
    <w:nsid w:val="08345210"/>
    <w:multiLevelType w:val="hybridMultilevel"/>
    <w:tmpl w:val="FB84B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C7A18"/>
    <w:multiLevelType w:val="hybridMultilevel"/>
    <w:tmpl w:val="4C3893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0786A"/>
    <w:multiLevelType w:val="multilevel"/>
    <w:tmpl w:val="87AEAC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C3C7C73"/>
    <w:multiLevelType w:val="multilevel"/>
    <w:tmpl w:val="51FEF0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2491E14"/>
    <w:multiLevelType w:val="singleLevel"/>
    <w:tmpl w:val="54DE251E"/>
    <w:lvl w:ilvl="0">
      <w:start w:val="1"/>
      <w:numFmt w:val="decimal"/>
      <w:lvlText w:val="7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6">
    <w:nsid w:val="13850722"/>
    <w:multiLevelType w:val="multilevel"/>
    <w:tmpl w:val="97063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4787205"/>
    <w:multiLevelType w:val="multilevel"/>
    <w:tmpl w:val="02643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7E13C10"/>
    <w:multiLevelType w:val="hybridMultilevel"/>
    <w:tmpl w:val="145EA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A2670E">
      <w:numFmt w:val="bullet"/>
      <w:lvlText w:val="·"/>
      <w:lvlJc w:val="left"/>
      <w:pPr>
        <w:ind w:left="3240" w:hanging="14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720120"/>
    <w:multiLevelType w:val="hybridMultilevel"/>
    <w:tmpl w:val="9D928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0490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FD6565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857920"/>
    <w:multiLevelType w:val="multilevel"/>
    <w:tmpl w:val="AA4E0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52D757F"/>
    <w:multiLevelType w:val="hybridMultilevel"/>
    <w:tmpl w:val="D262B4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C35E83"/>
    <w:multiLevelType w:val="multilevel"/>
    <w:tmpl w:val="3FEA54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9C5151D"/>
    <w:multiLevelType w:val="multilevel"/>
    <w:tmpl w:val="81DAEB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A617315"/>
    <w:multiLevelType w:val="hybridMultilevel"/>
    <w:tmpl w:val="82242384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15">
    <w:nsid w:val="2D9733BA"/>
    <w:multiLevelType w:val="singleLevel"/>
    <w:tmpl w:val="3CDC30C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6">
    <w:nsid w:val="347A5A36"/>
    <w:multiLevelType w:val="hybridMultilevel"/>
    <w:tmpl w:val="14E84CC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3624421B"/>
    <w:multiLevelType w:val="hybridMultilevel"/>
    <w:tmpl w:val="DB8E6D92"/>
    <w:lvl w:ilvl="0" w:tplc="D0C6FB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27B4A"/>
    <w:multiLevelType w:val="hybridMultilevel"/>
    <w:tmpl w:val="18D8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40BB0"/>
    <w:multiLevelType w:val="multilevel"/>
    <w:tmpl w:val="02643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52A6333"/>
    <w:multiLevelType w:val="hybridMultilevel"/>
    <w:tmpl w:val="DC16E1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4827CD"/>
    <w:multiLevelType w:val="hybridMultilevel"/>
    <w:tmpl w:val="34642DC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>
    <w:nsid w:val="58394C54"/>
    <w:multiLevelType w:val="hybridMultilevel"/>
    <w:tmpl w:val="D69E1164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3">
    <w:nsid w:val="669952DB"/>
    <w:multiLevelType w:val="hybridMultilevel"/>
    <w:tmpl w:val="16B2F0B6"/>
    <w:lvl w:ilvl="0" w:tplc="6DE67C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CD6B56"/>
    <w:multiLevelType w:val="hybridMultilevel"/>
    <w:tmpl w:val="9CE6A2B4"/>
    <w:lvl w:ilvl="0" w:tplc="04190001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25">
    <w:nsid w:val="75FC1537"/>
    <w:multiLevelType w:val="hybridMultilevel"/>
    <w:tmpl w:val="038A18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8AF1F99"/>
    <w:multiLevelType w:val="singleLevel"/>
    <w:tmpl w:val="E280FDC6"/>
    <w:lvl w:ilvl="0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</w:rPr>
    </w:lvl>
  </w:abstractNum>
  <w:num w:numId="1">
    <w:abstractNumId w:val="26"/>
  </w:num>
  <w:num w:numId="2">
    <w:abstractNumId w:val="5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7">
    <w:abstractNumId w:val="14"/>
  </w:num>
  <w:num w:numId="8">
    <w:abstractNumId w:val="16"/>
  </w:num>
  <w:num w:numId="9">
    <w:abstractNumId w:val="18"/>
  </w:num>
  <w:num w:numId="10">
    <w:abstractNumId w:val="22"/>
  </w:num>
  <w:num w:numId="11">
    <w:abstractNumId w:val="21"/>
  </w:num>
  <w:num w:numId="12">
    <w:abstractNumId w:val="1"/>
  </w:num>
  <w:num w:numId="13">
    <w:abstractNumId w:val="3"/>
  </w:num>
  <w:num w:numId="14">
    <w:abstractNumId w:val="17"/>
  </w:num>
  <w:num w:numId="15">
    <w:abstractNumId w:val="4"/>
  </w:num>
  <w:num w:numId="16">
    <w:abstractNumId w:val="19"/>
  </w:num>
  <w:num w:numId="17">
    <w:abstractNumId w:val="7"/>
  </w:num>
  <w:num w:numId="18">
    <w:abstractNumId w:val="24"/>
  </w:num>
  <w:num w:numId="19">
    <w:abstractNumId w:val="8"/>
  </w:num>
  <w:num w:numId="20">
    <w:abstractNumId w:val="23"/>
  </w:num>
  <w:num w:numId="21">
    <w:abstractNumId w:val="6"/>
  </w:num>
  <w:num w:numId="22">
    <w:abstractNumId w:val="12"/>
  </w:num>
  <w:num w:numId="23">
    <w:abstractNumId w:val="2"/>
  </w:num>
  <w:num w:numId="24">
    <w:abstractNumId w:val="13"/>
  </w:num>
  <w:num w:numId="25">
    <w:abstractNumId w:val="20"/>
  </w:num>
  <w:num w:numId="26">
    <w:abstractNumId w:val="10"/>
  </w:num>
  <w:num w:numId="27">
    <w:abstractNumId w:val="25"/>
  </w:num>
  <w:num w:numId="28">
    <w:abstractNumId w:val="11"/>
  </w:num>
  <w:num w:numId="29">
    <w:abstractNumId w:val="9"/>
  </w:num>
  <w:num w:numId="30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50882"/>
  </w:hdrShapeDefaults>
  <w:footnotePr>
    <w:footnote w:id="-1"/>
    <w:footnote w:id="0"/>
  </w:footnotePr>
  <w:endnotePr>
    <w:endnote w:id="-1"/>
    <w:endnote w:id="0"/>
  </w:endnotePr>
  <w:compat/>
  <w:rsids>
    <w:rsidRoot w:val="00607DAE"/>
    <w:rsid w:val="00002CFD"/>
    <w:rsid w:val="000118A1"/>
    <w:rsid w:val="00012375"/>
    <w:rsid w:val="00020360"/>
    <w:rsid w:val="00025A5F"/>
    <w:rsid w:val="00026141"/>
    <w:rsid w:val="000263AA"/>
    <w:rsid w:val="00027D39"/>
    <w:rsid w:val="000304AB"/>
    <w:rsid w:val="00037792"/>
    <w:rsid w:val="0004072F"/>
    <w:rsid w:val="00044408"/>
    <w:rsid w:val="0004600E"/>
    <w:rsid w:val="00052F31"/>
    <w:rsid w:val="00056A4A"/>
    <w:rsid w:val="000614DB"/>
    <w:rsid w:val="00062A7A"/>
    <w:rsid w:val="000631F5"/>
    <w:rsid w:val="00064F3B"/>
    <w:rsid w:val="00066E68"/>
    <w:rsid w:val="000753B0"/>
    <w:rsid w:val="000835BB"/>
    <w:rsid w:val="000841F4"/>
    <w:rsid w:val="0008446C"/>
    <w:rsid w:val="000844A2"/>
    <w:rsid w:val="00086515"/>
    <w:rsid w:val="00086CC7"/>
    <w:rsid w:val="000906FA"/>
    <w:rsid w:val="000914F7"/>
    <w:rsid w:val="00092BFA"/>
    <w:rsid w:val="000962C3"/>
    <w:rsid w:val="00097A46"/>
    <w:rsid w:val="000A135A"/>
    <w:rsid w:val="000A3133"/>
    <w:rsid w:val="000A4BA6"/>
    <w:rsid w:val="000A5CD7"/>
    <w:rsid w:val="000A6DB2"/>
    <w:rsid w:val="000B4989"/>
    <w:rsid w:val="000B6827"/>
    <w:rsid w:val="000C04DE"/>
    <w:rsid w:val="000C1EE2"/>
    <w:rsid w:val="000C444F"/>
    <w:rsid w:val="000D7064"/>
    <w:rsid w:val="000E1E32"/>
    <w:rsid w:val="000E5C5A"/>
    <w:rsid w:val="000E7DEE"/>
    <w:rsid w:val="000F0D97"/>
    <w:rsid w:val="000F68D0"/>
    <w:rsid w:val="001011C4"/>
    <w:rsid w:val="0010297C"/>
    <w:rsid w:val="00105FF5"/>
    <w:rsid w:val="00114CD1"/>
    <w:rsid w:val="00114F68"/>
    <w:rsid w:val="00123388"/>
    <w:rsid w:val="00125F3B"/>
    <w:rsid w:val="00131BBF"/>
    <w:rsid w:val="001336DB"/>
    <w:rsid w:val="001356EE"/>
    <w:rsid w:val="001362D9"/>
    <w:rsid w:val="001405A7"/>
    <w:rsid w:val="00141B22"/>
    <w:rsid w:val="001519E2"/>
    <w:rsid w:val="001523C1"/>
    <w:rsid w:val="00153EDF"/>
    <w:rsid w:val="00156190"/>
    <w:rsid w:val="00165EB8"/>
    <w:rsid w:val="001664C7"/>
    <w:rsid w:val="0016692E"/>
    <w:rsid w:val="00172180"/>
    <w:rsid w:val="00177555"/>
    <w:rsid w:val="001775DB"/>
    <w:rsid w:val="00177D0B"/>
    <w:rsid w:val="001901E5"/>
    <w:rsid w:val="001905DE"/>
    <w:rsid w:val="001A1923"/>
    <w:rsid w:val="001A775E"/>
    <w:rsid w:val="001B0965"/>
    <w:rsid w:val="001B3E93"/>
    <w:rsid w:val="001B4194"/>
    <w:rsid w:val="001B6BE7"/>
    <w:rsid w:val="001C2F53"/>
    <w:rsid w:val="001C4BCF"/>
    <w:rsid w:val="001D0F42"/>
    <w:rsid w:val="001E1BD4"/>
    <w:rsid w:val="001E5D99"/>
    <w:rsid w:val="001E6325"/>
    <w:rsid w:val="001E65A4"/>
    <w:rsid w:val="001E7079"/>
    <w:rsid w:val="001F5DE4"/>
    <w:rsid w:val="00202427"/>
    <w:rsid w:val="00205089"/>
    <w:rsid w:val="00214BA9"/>
    <w:rsid w:val="002200D3"/>
    <w:rsid w:val="00224107"/>
    <w:rsid w:val="00224B10"/>
    <w:rsid w:val="00227637"/>
    <w:rsid w:val="00227698"/>
    <w:rsid w:val="00230066"/>
    <w:rsid w:val="00234E1E"/>
    <w:rsid w:val="00235A09"/>
    <w:rsid w:val="002501BF"/>
    <w:rsid w:val="00252E92"/>
    <w:rsid w:val="00256D30"/>
    <w:rsid w:val="0026645A"/>
    <w:rsid w:val="002725D1"/>
    <w:rsid w:val="00277071"/>
    <w:rsid w:val="0028723D"/>
    <w:rsid w:val="00297C21"/>
    <w:rsid w:val="002A033E"/>
    <w:rsid w:val="002A05A7"/>
    <w:rsid w:val="002A0AF4"/>
    <w:rsid w:val="002A68AE"/>
    <w:rsid w:val="002A75B1"/>
    <w:rsid w:val="002B01A6"/>
    <w:rsid w:val="002B56AF"/>
    <w:rsid w:val="002B5D70"/>
    <w:rsid w:val="002B6EA0"/>
    <w:rsid w:val="002B7EFF"/>
    <w:rsid w:val="002C1BF9"/>
    <w:rsid w:val="002C2D2D"/>
    <w:rsid w:val="002C2DD7"/>
    <w:rsid w:val="002D0B02"/>
    <w:rsid w:val="002D4EF3"/>
    <w:rsid w:val="002D5B1C"/>
    <w:rsid w:val="002D6552"/>
    <w:rsid w:val="002E1BF3"/>
    <w:rsid w:val="002E37EB"/>
    <w:rsid w:val="002E4515"/>
    <w:rsid w:val="002E5DC5"/>
    <w:rsid w:val="002F1995"/>
    <w:rsid w:val="002F2310"/>
    <w:rsid w:val="002F2B7F"/>
    <w:rsid w:val="002F4597"/>
    <w:rsid w:val="002F79EA"/>
    <w:rsid w:val="003002E6"/>
    <w:rsid w:val="0030096F"/>
    <w:rsid w:val="003009B5"/>
    <w:rsid w:val="003027A4"/>
    <w:rsid w:val="003044E1"/>
    <w:rsid w:val="0030720B"/>
    <w:rsid w:val="00307BE2"/>
    <w:rsid w:val="00310124"/>
    <w:rsid w:val="003102A0"/>
    <w:rsid w:val="00312A2A"/>
    <w:rsid w:val="00313B95"/>
    <w:rsid w:val="00314848"/>
    <w:rsid w:val="003152CD"/>
    <w:rsid w:val="00326B30"/>
    <w:rsid w:val="00327DD5"/>
    <w:rsid w:val="00332134"/>
    <w:rsid w:val="00333C6B"/>
    <w:rsid w:val="00337335"/>
    <w:rsid w:val="003411E3"/>
    <w:rsid w:val="00342551"/>
    <w:rsid w:val="00342E03"/>
    <w:rsid w:val="003453D1"/>
    <w:rsid w:val="003470A6"/>
    <w:rsid w:val="003514E8"/>
    <w:rsid w:val="003536D9"/>
    <w:rsid w:val="0035436E"/>
    <w:rsid w:val="00354598"/>
    <w:rsid w:val="0035499A"/>
    <w:rsid w:val="003577C3"/>
    <w:rsid w:val="00363F16"/>
    <w:rsid w:val="00364E99"/>
    <w:rsid w:val="0036644B"/>
    <w:rsid w:val="0036788F"/>
    <w:rsid w:val="00367D7C"/>
    <w:rsid w:val="00374A1E"/>
    <w:rsid w:val="00385415"/>
    <w:rsid w:val="003924E6"/>
    <w:rsid w:val="003929BF"/>
    <w:rsid w:val="003945EF"/>
    <w:rsid w:val="0039499C"/>
    <w:rsid w:val="00395BBD"/>
    <w:rsid w:val="00396A51"/>
    <w:rsid w:val="00397D00"/>
    <w:rsid w:val="003A1FEC"/>
    <w:rsid w:val="003A2F7E"/>
    <w:rsid w:val="003A7829"/>
    <w:rsid w:val="003B3AFB"/>
    <w:rsid w:val="003B5209"/>
    <w:rsid w:val="003B7A44"/>
    <w:rsid w:val="003C0221"/>
    <w:rsid w:val="003C11A1"/>
    <w:rsid w:val="003C3E07"/>
    <w:rsid w:val="003C3E3E"/>
    <w:rsid w:val="003C572D"/>
    <w:rsid w:val="003D71AE"/>
    <w:rsid w:val="003F1C2B"/>
    <w:rsid w:val="003F31EC"/>
    <w:rsid w:val="003F5AF5"/>
    <w:rsid w:val="003F6FAF"/>
    <w:rsid w:val="003F7E6F"/>
    <w:rsid w:val="00400BD3"/>
    <w:rsid w:val="00402043"/>
    <w:rsid w:val="004038C2"/>
    <w:rsid w:val="00403B52"/>
    <w:rsid w:val="00404B81"/>
    <w:rsid w:val="00404B8C"/>
    <w:rsid w:val="004166EC"/>
    <w:rsid w:val="004168F1"/>
    <w:rsid w:val="0042010B"/>
    <w:rsid w:val="004220F3"/>
    <w:rsid w:val="00424A61"/>
    <w:rsid w:val="00425157"/>
    <w:rsid w:val="004271D2"/>
    <w:rsid w:val="00433707"/>
    <w:rsid w:val="0043576A"/>
    <w:rsid w:val="0044137A"/>
    <w:rsid w:val="0044151B"/>
    <w:rsid w:val="004418FD"/>
    <w:rsid w:val="00441A1A"/>
    <w:rsid w:val="00442A37"/>
    <w:rsid w:val="00443BAE"/>
    <w:rsid w:val="00453626"/>
    <w:rsid w:val="00456A15"/>
    <w:rsid w:val="004604A3"/>
    <w:rsid w:val="00471D76"/>
    <w:rsid w:val="004729E0"/>
    <w:rsid w:val="004758B8"/>
    <w:rsid w:val="00475C87"/>
    <w:rsid w:val="0048005E"/>
    <w:rsid w:val="00481FB2"/>
    <w:rsid w:val="004860B3"/>
    <w:rsid w:val="0048691E"/>
    <w:rsid w:val="00490F6B"/>
    <w:rsid w:val="004943FA"/>
    <w:rsid w:val="00494759"/>
    <w:rsid w:val="0049590F"/>
    <w:rsid w:val="004965A5"/>
    <w:rsid w:val="004A0CC2"/>
    <w:rsid w:val="004A320E"/>
    <w:rsid w:val="004A3EC5"/>
    <w:rsid w:val="004B2E51"/>
    <w:rsid w:val="004B3F8C"/>
    <w:rsid w:val="004B672D"/>
    <w:rsid w:val="004B7943"/>
    <w:rsid w:val="004C0355"/>
    <w:rsid w:val="004C1EDC"/>
    <w:rsid w:val="004C2740"/>
    <w:rsid w:val="004C3636"/>
    <w:rsid w:val="004D2444"/>
    <w:rsid w:val="004D3E80"/>
    <w:rsid w:val="004E210C"/>
    <w:rsid w:val="004E3B60"/>
    <w:rsid w:val="004E4AC0"/>
    <w:rsid w:val="004E5CF6"/>
    <w:rsid w:val="004E6DDE"/>
    <w:rsid w:val="004F4F23"/>
    <w:rsid w:val="004F53D5"/>
    <w:rsid w:val="004F5610"/>
    <w:rsid w:val="004F7B8A"/>
    <w:rsid w:val="00502A97"/>
    <w:rsid w:val="00504C28"/>
    <w:rsid w:val="00506C3A"/>
    <w:rsid w:val="00507568"/>
    <w:rsid w:val="00510865"/>
    <w:rsid w:val="00520017"/>
    <w:rsid w:val="005209BD"/>
    <w:rsid w:val="00526AC8"/>
    <w:rsid w:val="00526E24"/>
    <w:rsid w:val="00534DF2"/>
    <w:rsid w:val="005350A5"/>
    <w:rsid w:val="005368FA"/>
    <w:rsid w:val="00536AD1"/>
    <w:rsid w:val="00544710"/>
    <w:rsid w:val="00544EE8"/>
    <w:rsid w:val="00546EC5"/>
    <w:rsid w:val="00547CB1"/>
    <w:rsid w:val="005569BA"/>
    <w:rsid w:val="00560173"/>
    <w:rsid w:val="00561161"/>
    <w:rsid w:val="0056126B"/>
    <w:rsid w:val="005722E3"/>
    <w:rsid w:val="00573CC7"/>
    <w:rsid w:val="005748C5"/>
    <w:rsid w:val="0058020E"/>
    <w:rsid w:val="00587AD8"/>
    <w:rsid w:val="00594926"/>
    <w:rsid w:val="005959A7"/>
    <w:rsid w:val="005A14CA"/>
    <w:rsid w:val="005A2E0C"/>
    <w:rsid w:val="005A58D0"/>
    <w:rsid w:val="005A6606"/>
    <w:rsid w:val="005B6DA0"/>
    <w:rsid w:val="005C3046"/>
    <w:rsid w:val="005C6FD9"/>
    <w:rsid w:val="005C7098"/>
    <w:rsid w:val="005D1447"/>
    <w:rsid w:val="005D20BF"/>
    <w:rsid w:val="005D5B2C"/>
    <w:rsid w:val="005D6C60"/>
    <w:rsid w:val="005D716B"/>
    <w:rsid w:val="005E1B1E"/>
    <w:rsid w:val="005E53E9"/>
    <w:rsid w:val="005E64BA"/>
    <w:rsid w:val="005E746E"/>
    <w:rsid w:val="005F3B84"/>
    <w:rsid w:val="005F4672"/>
    <w:rsid w:val="00601AF2"/>
    <w:rsid w:val="006026FD"/>
    <w:rsid w:val="0060437E"/>
    <w:rsid w:val="00604DA5"/>
    <w:rsid w:val="00607DAE"/>
    <w:rsid w:val="006112A9"/>
    <w:rsid w:val="006123FD"/>
    <w:rsid w:val="0061547E"/>
    <w:rsid w:val="00621C01"/>
    <w:rsid w:val="0062349D"/>
    <w:rsid w:val="0062609E"/>
    <w:rsid w:val="00633BA7"/>
    <w:rsid w:val="00634E3A"/>
    <w:rsid w:val="00637E34"/>
    <w:rsid w:val="006449A6"/>
    <w:rsid w:val="006533B9"/>
    <w:rsid w:val="006533C1"/>
    <w:rsid w:val="00665B80"/>
    <w:rsid w:val="00670633"/>
    <w:rsid w:val="00670710"/>
    <w:rsid w:val="00670B85"/>
    <w:rsid w:val="00671B61"/>
    <w:rsid w:val="00671B66"/>
    <w:rsid w:val="00672C08"/>
    <w:rsid w:val="00675A29"/>
    <w:rsid w:val="00683091"/>
    <w:rsid w:val="0068576A"/>
    <w:rsid w:val="00687488"/>
    <w:rsid w:val="0069203C"/>
    <w:rsid w:val="00696C87"/>
    <w:rsid w:val="006A162F"/>
    <w:rsid w:val="006A57F9"/>
    <w:rsid w:val="006A5A51"/>
    <w:rsid w:val="006A6DE2"/>
    <w:rsid w:val="006B2990"/>
    <w:rsid w:val="006B4203"/>
    <w:rsid w:val="006B4A0A"/>
    <w:rsid w:val="006B75F3"/>
    <w:rsid w:val="006B77DE"/>
    <w:rsid w:val="006C3EEE"/>
    <w:rsid w:val="006C5B62"/>
    <w:rsid w:val="006D1539"/>
    <w:rsid w:val="006D2E2E"/>
    <w:rsid w:val="006D4A8C"/>
    <w:rsid w:val="006D4EE1"/>
    <w:rsid w:val="006E0096"/>
    <w:rsid w:val="006E2313"/>
    <w:rsid w:val="006F55A1"/>
    <w:rsid w:val="006F5E31"/>
    <w:rsid w:val="006F6B92"/>
    <w:rsid w:val="007023DA"/>
    <w:rsid w:val="00703D14"/>
    <w:rsid w:val="0070687C"/>
    <w:rsid w:val="0071271A"/>
    <w:rsid w:val="00720936"/>
    <w:rsid w:val="00727196"/>
    <w:rsid w:val="007302E6"/>
    <w:rsid w:val="007353BD"/>
    <w:rsid w:val="007417C9"/>
    <w:rsid w:val="007425E9"/>
    <w:rsid w:val="0074597E"/>
    <w:rsid w:val="00751955"/>
    <w:rsid w:val="00752290"/>
    <w:rsid w:val="007547DF"/>
    <w:rsid w:val="007550BE"/>
    <w:rsid w:val="00780F8F"/>
    <w:rsid w:val="00780FCD"/>
    <w:rsid w:val="00783B78"/>
    <w:rsid w:val="00784AE1"/>
    <w:rsid w:val="00792EF3"/>
    <w:rsid w:val="00793B32"/>
    <w:rsid w:val="00795972"/>
    <w:rsid w:val="007A0B0C"/>
    <w:rsid w:val="007A163D"/>
    <w:rsid w:val="007A16DE"/>
    <w:rsid w:val="007A4556"/>
    <w:rsid w:val="007A45A5"/>
    <w:rsid w:val="007A4A85"/>
    <w:rsid w:val="007A6E12"/>
    <w:rsid w:val="007A755E"/>
    <w:rsid w:val="007B021D"/>
    <w:rsid w:val="007B3D46"/>
    <w:rsid w:val="007C1E6E"/>
    <w:rsid w:val="007C2E20"/>
    <w:rsid w:val="007C3B61"/>
    <w:rsid w:val="007C6DF1"/>
    <w:rsid w:val="007D2029"/>
    <w:rsid w:val="007E1279"/>
    <w:rsid w:val="007E492A"/>
    <w:rsid w:val="007E4A0F"/>
    <w:rsid w:val="007E658F"/>
    <w:rsid w:val="007E74F5"/>
    <w:rsid w:val="007E7D23"/>
    <w:rsid w:val="007F01DE"/>
    <w:rsid w:val="007F181E"/>
    <w:rsid w:val="007F38A7"/>
    <w:rsid w:val="007F6720"/>
    <w:rsid w:val="00800861"/>
    <w:rsid w:val="008027E6"/>
    <w:rsid w:val="00802F1A"/>
    <w:rsid w:val="008113A5"/>
    <w:rsid w:val="00814F48"/>
    <w:rsid w:val="00815B4B"/>
    <w:rsid w:val="00822F3A"/>
    <w:rsid w:val="0082706F"/>
    <w:rsid w:val="00827905"/>
    <w:rsid w:val="00827A86"/>
    <w:rsid w:val="008318F4"/>
    <w:rsid w:val="00833160"/>
    <w:rsid w:val="00836BA1"/>
    <w:rsid w:val="00840C2F"/>
    <w:rsid w:val="00851831"/>
    <w:rsid w:val="00853899"/>
    <w:rsid w:val="00855065"/>
    <w:rsid w:val="00855567"/>
    <w:rsid w:val="008661EF"/>
    <w:rsid w:val="0086638F"/>
    <w:rsid w:val="0087354C"/>
    <w:rsid w:val="00873905"/>
    <w:rsid w:val="00882FA3"/>
    <w:rsid w:val="00884F54"/>
    <w:rsid w:val="008A041C"/>
    <w:rsid w:val="008A274B"/>
    <w:rsid w:val="008A7AA2"/>
    <w:rsid w:val="008B2133"/>
    <w:rsid w:val="008B2899"/>
    <w:rsid w:val="008B4CAB"/>
    <w:rsid w:val="008B5A0F"/>
    <w:rsid w:val="008C0E47"/>
    <w:rsid w:val="008C0F08"/>
    <w:rsid w:val="008C351F"/>
    <w:rsid w:val="008D53B9"/>
    <w:rsid w:val="008D587D"/>
    <w:rsid w:val="008D69EE"/>
    <w:rsid w:val="008E1E13"/>
    <w:rsid w:val="008E3C38"/>
    <w:rsid w:val="008E6130"/>
    <w:rsid w:val="008F0256"/>
    <w:rsid w:val="008F1305"/>
    <w:rsid w:val="008F353C"/>
    <w:rsid w:val="008F3813"/>
    <w:rsid w:val="008F6040"/>
    <w:rsid w:val="008F6A92"/>
    <w:rsid w:val="0090265C"/>
    <w:rsid w:val="009055BE"/>
    <w:rsid w:val="0091265F"/>
    <w:rsid w:val="00914525"/>
    <w:rsid w:val="0091483B"/>
    <w:rsid w:val="00915084"/>
    <w:rsid w:val="00922C9C"/>
    <w:rsid w:val="0092373F"/>
    <w:rsid w:val="009269DF"/>
    <w:rsid w:val="00926B71"/>
    <w:rsid w:val="009300CB"/>
    <w:rsid w:val="009311C6"/>
    <w:rsid w:val="009313EA"/>
    <w:rsid w:val="00931822"/>
    <w:rsid w:val="00934B54"/>
    <w:rsid w:val="00935AE9"/>
    <w:rsid w:val="00941BC9"/>
    <w:rsid w:val="00945004"/>
    <w:rsid w:val="00946535"/>
    <w:rsid w:val="009467AD"/>
    <w:rsid w:val="009508D2"/>
    <w:rsid w:val="00950A94"/>
    <w:rsid w:val="0095152F"/>
    <w:rsid w:val="009531BF"/>
    <w:rsid w:val="00953770"/>
    <w:rsid w:val="00953C4E"/>
    <w:rsid w:val="009547E4"/>
    <w:rsid w:val="00956259"/>
    <w:rsid w:val="00956E71"/>
    <w:rsid w:val="009601B6"/>
    <w:rsid w:val="00962CB9"/>
    <w:rsid w:val="00964B80"/>
    <w:rsid w:val="009651F5"/>
    <w:rsid w:val="009672E9"/>
    <w:rsid w:val="00971126"/>
    <w:rsid w:val="009714BB"/>
    <w:rsid w:val="00973ED5"/>
    <w:rsid w:val="009741B2"/>
    <w:rsid w:val="0098433D"/>
    <w:rsid w:val="00990C30"/>
    <w:rsid w:val="00993E9F"/>
    <w:rsid w:val="009967BC"/>
    <w:rsid w:val="009975E8"/>
    <w:rsid w:val="009A1F68"/>
    <w:rsid w:val="009A36F6"/>
    <w:rsid w:val="009A50A6"/>
    <w:rsid w:val="009A5A92"/>
    <w:rsid w:val="009A61F2"/>
    <w:rsid w:val="009A63E8"/>
    <w:rsid w:val="009B065B"/>
    <w:rsid w:val="009B32CD"/>
    <w:rsid w:val="009B7118"/>
    <w:rsid w:val="009C05DE"/>
    <w:rsid w:val="009C2684"/>
    <w:rsid w:val="009C3D65"/>
    <w:rsid w:val="009C55EB"/>
    <w:rsid w:val="009C736F"/>
    <w:rsid w:val="009D29D2"/>
    <w:rsid w:val="009D6F91"/>
    <w:rsid w:val="009D76C4"/>
    <w:rsid w:val="009D7815"/>
    <w:rsid w:val="009E5B62"/>
    <w:rsid w:val="009E6DF4"/>
    <w:rsid w:val="009F01B0"/>
    <w:rsid w:val="009F1CE6"/>
    <w:rsid w:val="009F28CE"/>
    <w:rsid w:val="009F614B"/>
    <w:rsid w:val="009F6335"/>
    <w:rsid w:val="009F7FC3"/>
    <w:rsid w:val="00A051EA"/>
    <w:rsid w:val="00A05863"/>
    <w:rsid w:val="00A11F2E"/>
    <w:rsid w:val="00A15A13"/>
    <w:rsid w:val="00A20410"/>
    <w:rsid w:val="00A21918"/>
    <w:rsid w:val="00A21F62"/>
    <w:rsid w:val="00A23DD9"/>
    <w:rsid w:val="00A31374"/>
    <w:rsid w:val="00A43770"/>
    <w:rsid w:val="00A45D68"/>
    <w:rsid w:val="00A50B53"/>
    <w:rsid w:val="00A5117C"/>
    <w:rsid w:val="00A55A85"/>
    <w:rsid w:val="00A56905"/>
    <w:rsid w:val="00A611AC"/>
    <w:rsid w:val="00A649A7"/>
    <w:rsid w:val="00A7256B"/>
    <w:rsid w:val="00A7410E"/>
    <w:rsid w:val="00A749FF"/>
    <w:rsid w:val="00A76C16"/>
    <w:rsid w:val="00A81CFC"/>
    <w:rsid w:val="00A82759"/>
    <w:rsid w:val="00A82A17"/>
    <w:rsid w:val="00A83BC3"/>
    <w:rsid w:val="00A847C0"/>
    <w:rsid w:val="00A9388A"/>
    <w:rsid w:val="00AA037B"/>
    <w:rsid w:val="00AA083F"/>
    <w:rsid w:val="00AA1BBB"/>
    <w:rsid w:val="00AA2950"/>
    <w:rsid w:val="00AA3961"/>
    <w:rsid w:val="00AA39BC"/>
    <w:rsid w:val="00AA6A7F"/>
    <w:rsid w:val="00AC1627"/>
    <w:rsid w:val="00AD1B40"/>
    <w:rsid w:val="00AD5549"/>
    <w:rsid w:val="00AD7807"/>
    <w:rsid w:val="00AE4C7B"/>
    <w:rsid w:val="00AE524A"/>
    <w:rsid w:val="00AF1B52"/>
    <w:rsid w:val="00AF3B43"/>
    <w:rsid w:val="00AF6169"/>
    <w:rsid w:val="00B023EC"/>
    <w:rsid w:val="00B047B0"/>
    <w:rsid w:val="00B1125F"/>
    <w:rsid w:val="00B12EAC"/>
    <w:rsid w:val="00B13EE1"/>
    <w:rsid w:val="00B15441"/>
    <w:rsid w:val="00B23B8E"/>
    <w:rsid w:val="00B320BC"/>
    <w:rsid w:val="00B32AC0"/>
    <w:rsid w:val="00B33138"/>
    <w:rsid w:val="00B35D6B"/>
    <w:rsid w:val="00B44FFD"/>
    <w:rsid w:val="00B451D3"/>
    <w:rsid w:val="00B477BF"/>
    <w:rsid w:val="00B50638"/>
    <w:rsid w:val="00B51768"/>
    <w:rsid w:val="00B517D9"/>
    <w:rsid w:val="00B517DA"/>
    <w:rsid w:val="00B52DBA"/>
    <w:rsid w:val="00B57450"/>
    <w:rsid w:val="00B57F93"/>
    <w:rsid w:val="00B642D7"/>
    <w:rsid w:val="00B65DF5"/>
    <w:rsid w:val="00B67C29"/>
    <w:rsid w:val="00B77C65"/>
    <w:rsid w:val="00B85D50"/>
    <w:rsid w:val="00B91B7E"/>
    <w:rsid w:val="00BA0B00"/>
    <w:rsid w:val="00BA33CD"/>
    <w:rsid w:val="00BA7287"/>
    <w:rsid w:val="00BB1BC2"/>
    <w:rsid w:val="00BB277E"/>
    <w:rsid w:val="00BB5418"/>
    <w:rsid w:val="00BB659F"/>
    <w:rsid w:val="00BB7637"/>
    <w:rsid w:val="00BC0722"/>
    <w:rsid w:val="00BC5FF4"/>
    <w:rsid w:val="00BC65F8"/>
    <w:rsid w:val="00BD4049"/>
    <w:rsid w:val="00BD501B"/>
    <w:rsid w:val="00BD51A9"/>
    <w:rsid w:val="00BD5587"/>
    <w:rsid w:val="00BD6330"/>
    <w:rsid w:val="00BE0012"/>
    <w:rsid w:val="00BE235E"/>
    <w:rsid w:val="00BE5CCC"/>
    <w:rsid w:val="00BF141D"/>
    <w:rsid w:val="00BF1966"/>
    <w:rsid w:val="00BF21BF"/>
    <w:rsid w:val="00BF6B3D"/>
    <w:rsid w:val="00C0011C"/>
    <w:rsid w:val="00C0263A"/>
    <w:rsid w:val="00C028B5"/>
    <w:rsid w:val="00C04165"/>
    <w:rsid w:val="00C04E0D"/>
    <w:rsid w:val="00C0582D"/>
    <w:rsid w:val="00C0704B"/>
    <w:rsid w:val="00C078F1"/>
    <w:rsid w:val="00C12238"/>
    <w:rsid w:val="00C177DD"/>
    <w:rsid w:val="00C2113F"/>
    <w:rsid w:val="00C2243D"/>
    <w:rsid w:val="00C23447"/>
    <w:rsid w:val="00C249CE"/>
    <w:rsid w:val="00C2528A"/>
    <w:rsid w:val="00C30A74"/>
    <w:rsid w:val="00C31DD3"/>
    <w:rsid w:val="00C341BC"/>
    <w:rsid w:val="00C40AA0"/>
    <w:rsid w:val="00C461FE"/>
    <w:rsid w:val="00C46383"/>
    <w:rsid w:val="00C57953"/>
    <w:rsid w:val="00C60212"/>
    <w:rsid w:val="00C64330"/>
    <w:rsid w:val="00C662D1"/>
    <w:rsid w:val="00C7252A"/>
    <w:rsid w:val="00C81E9B"/>
    <w:rsid w:val="00C900FC"/>
    <w:rsid w:val="00C94C95"/>
    <w:rsid w:val="00C94D88"/>
    <w:rsid w:val="00C9553F"/>
    <w:rsid w:val="00C9684A"/>
    <w:rsid w:val="00CA0B4B"/>
    <w:rsid w:val="00CA10B6"/>
    <w:rsid w:val="00CA665F"/>
    <w:rsid w:val="00CB007E"/>
    <w:rsid w:val="00CB19BF"/>
    <w:rsid w:val="00CB224C"/>
    <w:rsid w:val="00CB27C4"/>
    <w:rsid w:val="00CB3DE9"/>
    <w:rsid w:val="00CB4225"/>
    <w:rsid w:val="00CB7538"/>
    <w:rsid w:val="00CC47F4"/>
    <w:rsid w:val="00CC5437"/>
    <w:rsid w:val="00CC5974"/>
    <w:rsid w:val="00CD4651"/>
    <w:rsid w:val="00CD4F63"/>
    <w:rsid w:val="00CD7664"/>
    <w:rsid w:val="00CF17F0"/>
    <w:rsid w:val="00CF3B66"/>
    <w:rsid w:val="00CF4095"/>
    <w:rsid w:val="00D02060"/>
    <w:rsid w:val="00D10C99"/>
    <w:rsid w:val="00D11E1A"/>
    <w:rsid w:val="00D16817"/>
    <w:rsid w:val="00D20772"/>
    <w:rsid w:val="00D20C37"/>
    <w:rsid w:val="00D21DFC"/>
    <w:rsid w:val="00D23420"/>
    <w:rsid w:val="00D253BD"/>
    <w:rsid w:val="00D27507"/>
    <w:rsid w:val="00D344D1"/>
    <w:rsid w:val="00D346FC"/>
    <w:rsid w:val="00D368A0"/>
    <w:rsid w:val="00D43992"/>
    <w:rsid w:val="00D4724E"/>
    <w:rsid w:val="00D605D0"/>
    <w:rsid w:val="00D63A88"/>
    <w:rsid w:val="00D650B1"/>
    <w:rsid w:val="00D66E17"/>
    <w:rsid w:val="00D709BC"/>
    <w:rsid w:val="00D70FA3"/>
    <w:rsid w:val="00D71523"/>
    <w:rsid w:val="00D73518"/>
    <w:rsid w:val="00D737B6"/>
    <w:rsid w:val="00D81CDA"/>
    <w:rsid w:val="00D8472C"/>
    <w:rsid w:val="00D9169F"/>
    <w:rsid w:val="00D92BBC"/>
    <w:rsid w:val="00D92EE6"/>
    <w:rsid w:val="00D963D4"/>
    <w:rsid w:val="00DB00BB"/>
    <w:rsid w:val="00DB7B7E"/>
    <w:rsid w:val="00DB7C6F"/>
    <w:rsid w:val="00DC0300"/>
    <w:rsid w:val="00DC05C6"/>
    <w:rsid w:val="00DC2E05"/>
    <w:rsid w:val="00DD1B20"/>
    <w:rsid w:val="00DD67B2"/>
    <w:rsid w:val="00DE07FB"/>
    <w:rsid w:val="00DE0DF5"/>
    <w:rsid w:val="00DE1D5D"/>
    <w:rsid w:val="00DE6C48"/>
    <w:rsid w:val="00DF3293"/>
    <w:rsid w:val="00DF34EE"/>
    <w:rsid w:val="00DF39D1"/>
    <w:rsid w:val="00DF6189"/>
    <w:rsid w:val="00DF7893"/>
    <w:rsid w:val="00E0000F"/>
    <w:rsid w:val="00E01A24"/>
    <w:rsid w:val="00E0251A"/>
    <w:rsid w:val="00E16EF8"/>
    <w:rsid w:val="00E173B3"/>
    <w:rsid w:val="00E2052E"/>
    <w:rsid w:val="00E2314F"/>
    <w:rsid w:val="00E25B79"/>
    <w:rsid w:val="00E31F79"/>
    <w:rsid w:val="00E34CE8"/>
    <w:rsid w:val="00E3566D"/>
    <w:rsid w:val="00E3617D"/>
    <w:rsid w:val="00E4387B"/>
    <w:rsid w:val="00E4454F"/>
    <w:rsid w:val="00E44BEF"/>
    <w:rsid w:val="00E47C1B"/>
    <w:rsid w:val="00E552BD"/>
    <w:rsid w:val="00E6272B"/>
    <w:rsid w:val="00E70414"/>
    <w:rsid w:val="00E80A63"/>
    <w:rsid w:val="00E80B12"/>
    <w:rsid w:val="00E824AC"/>
    <w:rsid w:val="00E82F01"/>
    <w:rsid w:val="00E839AC"/>
    <w:rsid w:val="00E84D70"/>
    <w:rsid w:val="00E872CE"/>
    <w:rsid w:val="00E934B5"/>
    <w:rsid w:val="00E971E0"/>
    <w:rsid w:val="00EA3DCB"/>
    <w:rsid w:val="00EA59B3"/>
    <w:rsid w:val="00EB1829"/>
    <w:rsid w:val="00EC0318"/>
    <w:rsid w:val="00EC0767"/>
    <w:rsid w:val="00EC2474"/>
    <w:rsid w:val="00EC47E0"/>
    <w:rsid w:val="00EC47EB"/>
    <w:rsid w:val="00EC6155"/>
    <w:rsid w:val="00EC6220"/>
    <w:rsid w:val="00ED0F79"/>
    <w:rsid w:val="00ED75C3"/>
    <w:rsid w:val="00EE0189"/>
    <w:rsid w:val="00EE1FBD"/>
    <w:rsid w:val="00EF03F9"/>
    <w:rsid w:val="00EF1C64"/>
    <w:rsid w:val="00F01E89"/>
    <w:rsid w:val="00F043D3"/>
    <w:rsid w:val="00F045AF"/>
    <w:rsid w:val="00F05E50"/>
    <w:rsid w:val="00F11070"/>
    <w:rsid w:val="00F15046"/>
    <w:rsid w:val="00F15ECC"/>
    <w:rsid w:val="00F175CC"/>
    <w:rsid w:val="00F22EDD"/>
    <w:rsid w:val="00F26A30"/>
    <w:rsid w:val="00F2759D"/>
    <w:rsid w:val="00F32412"/>
    <w:rsid w:val="00F352AE"/>
    <w:rsid w:val="00F364A5"/>
    <w:rsid w:val="00F4065D"/>
    <w:rsid w:val="00F40B16"/>
    <w:rsid w:val="00F418A1"/>
    <w:rsid w:val="00F42BBB"/>
    <w:rsid w:val="00F45CC3"/>
    <w:rsid w:val="00F46711"/>
    <w:rsid w:val="00F4697D"/>
    <w:rsid w:val="00F5322B"/>
    <w:rsid w:val="00F54756"/>
    <w:rsid w:val="00F6075F"/>
    <w:rsid w:val="00F61902"/>
    <w:rsid w:val="00F659EB"/>
    <w:rsid w:val="00F700DC"/>
    <w:rsid w:val="00F71E88"/>
    <w:rsid w:val="00F7677F"/>
    <w:rsid w:val="00F81511"/>
    <w:rsid w:val="00F81DE6"/>
    <w:rsid w:val="00F82883"/>
    <w:rsid w:val="00F83AF4"/>
    <w:rsid w:val="00F87DB1"/>
    <w:rsid w:val="00F90E85"/>
    <w:rsid w:val="00F93F22"/>
    <w:rsid w:val="00FA43E3"/>
    <w:rsid w:val="00FA7EEC"/>
    <w:rsid w:val="00FB345E"/>
    <w:rsid w:val="00FB46C0"/>
    <w:rsid w:val="00FB4B4A"/>
    <w:rsid w:val="00FB5C33"/>
    <w:rsid w:val="00FB7436"/>
    <w:rsid w:val="00FC46F7"/>
    <w:rsid w:val="00FD039E"/>
    <w:rsid w:val="00FD624C"/>
    <w:rsid w:val="00FD7695"/>
    <w:rsid w:val="00FF1EBB"/>
    <w:rsid w:val="00FF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90F"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">
    <w:name w:val="heading 1"/>
    <w:basedOn w:val="a"/>
    <w:next w:val="a"/>
    <w:qFormat/>
    <w:rsid w:val="00177D0B"/>
    <w:pPr>
      <w:keepNext/>
      <w:widowControl/>
      <w:autoSpaceDE/>
      <w:autoSpaceDN/>
      <w:adjustRightInd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6383"/>
    <w:pPr>
      <w:keepNext/>
      <w:keepLines/>
      <w:widowControl/>
      <w:autoSpaceDE/>
      <w:autoSpaceDN/>
      <w:adjustRightInd/>
      <w:spacing w:before="200" w:line="36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20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5DE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F5DE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8">
    <w:name w:val="heading 8"/>
    <w:basedOn w:val="a"/>
    <w:next w:val="a"/>
    <w:qFormat/>
    <w:rsid w:val="00177D0B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9590F"/>
    <w:pPr>
      <w:spacing w:line="312" w:lineRule="exact"/>
      <w:jc w:val="center"/>
    </w:pPr>
  </w:style>
  <w:style w:type="paragraph" w:customStyle="1" w:styleId="Style2">
    <w:name w:val="Style2"/>
    <w:basedOn w:val="a"/>
    <w:rsid w:val="0049590F"/>
  </w:style>
  <w:style w:type="paragraph" w:customStyle="1" w:styleId="Style3">
    <w:name w:val="Style3"/>
    <w:basedOn w:val="a"/>
    <w:rsid w:val="0049590F"/>
    <w:pPr>
      <w:spacing w:line="274" w:lineRule="exact"/>
      <w:jc w:val="right"/>
    </w:pPr>
  </w:style>
  <w:style w:type="paragraph" w:customStyle="1" w:styleId="Style4">
    <w:name w:val="Style4"/>
    <w:basedOn w:val="a"/>
    <w:rsid w:val="0049590F"/>
  </w:style>
  <w:style w:type="paragraph" w:customStyle="1" w:styleId="Style5">
    <w:name w:val="Style5"/>
    <w:basedOn w:val="a"/>
    <w:rsid w:val="0049590F"/>
    <w:pPr>
      <w:spacing w:line="314" w:lineRule="exact"/>
    </w:pPr>
  </w:style>
  <w:style w:type="paragraph" w:customStyle="1" w:styleId="Style6">
    <w:name w:val="Style6"/>
    <w:basedOn w:val="a"/>
    <w:rsid w:val="0049590F"/>
    <w:pPr>
      <w:spacing w:line="269" w:lineRule="exact"/>
      <w:ind w:hanging="350"/>
    </w:pPr>
  </w:style>
  <w:style w:type="paragraph" w:customStyle="1" w:styleId="Style7">
    <w:name w:val="Style7"/>
    <w:basedOn w:val="a"/>
    <w:rsid w:val="0049590F"/>
    <w:pPr>
      <w:jc w:val="center"/>
    </w:pPr>
  </w:style>
  <w:style w:type="paragraph" w:customStyle="1" w:styleId="Style8">
    <w:name w:val="Style8"/>
    <w:basedOn w:val="a"/>
    <w:rsid w:val="0049590F"/>
    <w:pPr>
      <w:spacing w:line="264" w:lineRule="exact"/>
      <w:jc w:val="center"/>
    </w:pPr>
  </w:style>
  <w:style w:type="paragraph" w:customStyle="1" w:styleId="Style9">
    <w:name w:val="Style9"/>
    <w:basedOn w:val="a"/>
    <w:rsid w:val="0049590F"/>
    <w:pPr>
      <w:spacing w:line="538" w:lineRule="exact"/>
      <w:ind w:firstLine="1051"/>
    </w:pPr>
  </w:style>
  <w:style w:type="paragraph" w:customStyle="1" w:styleId="Style10">
    <w:name w:val="Style10"/>
    <w:basedOn w:val="a"/>
    <w:rsid w:val="0049590F"/>
    <w:pPr>
      <w:spacing w:line="533" w:lineRule="exact"/>
    </w:pPr>
  </w:style>
  <w:style w:type="paragraph" w:customStyle="1" w:styleId="Style11">
    <w:name w:val="Style11"/>
    <w:basedOn w:val="a"/>
    <w:rsid w:val="0049590F"/>
    <w:pPr>
      <w:jc w:val="both"/>
    </w:pPr>
  </w:style>
  <w:style w:type="paragraph" w:customStyle="1" w:styleId="Style12">
    <w:name w:val="Style12"/>
    <w:basedOn w:val="a"/>
    <w:rsid w:val="0049590F"/>
    <w:pPr>
      <w:spacing w:line="278" w:lineRule="exact"/>
    </w:pPr>
  </w:style>
  <w:style w:type="paragraph" w:customStyle="1" w:styleId="Style13">
    <w:name w:val="Style13"/>
    <w:basedOn w:val="a"/>
    <w:rsid w:val="0049590F"/>
  </w:style>
  <w:style w:type="paragraph" w:customStyle="1" w:styleId="Style14">
    <w:name w:val="Style14"/>
    <w:basedOn w:val="a"/>
    <w:rsid w:val="0049590F"/>
  </w:style>
  <w:style w:type="paragraph" w:customStyle="1" w:styleId="Style15">
    <w:name w:val="Style15"/>
    <w:basedOn w:val="a"/>
    <w:rsid w:val="0049590F"/>
  </w:style>
  <w:style w:type="paragraph" w:customStyle="1" w:styleId="Style16">
    <w:name w:val="Style16"/>
    <w:basedOn w:val="a"/>
    <w:rsid w:val="0049590F"/>
    <w:pPr>
      <w:spacing w:line="269" w:lineRule="exact"/>
      <w:ind w:hanging="878"/>
    </w:pPr>
  </w:style>
  <w:style w:type="paragraph" w:customStyle="1" w:styleId="Style17">
    <w:name w:val="Style17"/>
    <w:basedOn w:val="a"/>
    <w:rsid w:val="0049590F"/>
    <w:pPr>
      <w:jc w:val="center"/>
    </w:pPr>
  </w:style>
  <w:style w:type="paragraph" w:customStyle="1" w:styleId="Style18">
    <w:name w:val="Style18"/>
    <w:basedOn w:val="a"/>
    <w:rsid w:val="0049590F"/>
    <w:pPr>
      <w:spacing w:line="269" w:lineRule="exact"/>
    </w:pPr>
  </w:style>
  <w:style w:type="paragraph" w:customStyle="1" w:styleId="Style19">
    <w:name w:val="Style19"/>
    <w:basedOn w:val="a"/>
    <w:uiPriority w:val="99"/>
    <w:rsid w:val="0049590F"/>
    <w:pPr>
      <w:spacing w:line="267" w:lineRule="exact"/>
      <w:ind w:firstLine="552"/>
    </w:pPr>
  </w:style>
  <w:style w:type="paragraph" w:customStyle="1" w:styleId="Style20">
    <w:name w:val="Style20"/>
    <w:basedOn w:val="a"/>
    <w:rsid w:val="0049590F"/>
  </w:style>
  <w:style w:type="paragraph" w:customStyle="1" w:styleId="Style21">
    <w:name w:val="Style21"/>
    <w:basedOn w:val="a"/>
    <w:rsid w:val="0049590F"/>
  </w:style>
  <w:style w:type="paragraph" w:customStyle="1" w:styleId="Style22">
    <w:name w:val="Style22"/>
    <w:basedOn w:val="a"/>
    <w:rsid w:val="0049590F"/>
    <w:pPr>
      <w:spacing w:line="266" w:lineRule="exact"/>
      <w:ind w:firstLine="538"/>
      <w:jc w:val="both"/>
    </w:pPr>
  </w:style>
  <w:style w:type="paragraph" w:customStyle="1" w:styleId="Style23">
    <w:name w:val="Style23"/>
    <w:basedOn w:val="a"/>
    <w:rsid w:val="0049590F"/>
    <w:pPr>
      <w:spacing w:line="634" w:lineRule="exact"/>
      <w:ind w:firstLine="950"/>
    </w:pPr>
  </w:style>
  <w:style w:type="character" w:customStyle="1" w:styleId="FontStyle25">
    <w:name w:val="Font Style25"/>
    <w:basedOn w:val="a0"/>
    <w:rsid w:val="0049590F"/>
    <w:rPr>
      <w:rFonts w:ascii="Arial" w:hAnsi="Arial" w:cs="Arial"/>
      <w:b/>
      <w:bCs/>
      <w:spacing w:val="70"/>
      <w:sz w:val="40"/>
      <w:szCs w:val="40"/>
    </w:rPr>
  </w:style>
  <w:style w:type="character" w:customStyle="1" w:styleId="FontStyle26">
    <w:name w:val="Font Style26"/>
    <w:basedOn w:val="a0"/>
    <w:rsid w:val="0049590F"/>
    <w:rPr>
      <w:rFonts w:ascii="Arial" w:hAnsi="Arial" w:cs="Arial"/>
      <w:sz w:val="28"/>
      <w:szCs w:val="28"/>
    </w:rPr>
  </w:style>
  <w:style w:type="character" w:customStyle="1" w:styleId="FontStyle27">
    <w:name w:val="Font Style27"/>
    <w:basedOn w:val="a0"/>
    <w:uiPriority w:val="99"/>
    <w:rsid w:val="0049590F"/>
    <w:rPr>
      <w:rFonts w:ascii="Arial" w:hAnsi="Arial" w:cs="Arial"/>
      <w:sz w:val="26"/>
      <w:szCs w:val="26"/>
    </w:rPr>
  </w:style>
  <w:style w:type="character" w:customStyle="1" w:styleId="FontStyle28">
    <w:name w:val="Font Style28"/>
    <w:basedOn w:val="a0"/>
    <w:rsid w:val="0049590F"/>
    <w:rPr>
      <w:rFonts w:ascii="Arial" w:hAnsi="Arial" w:cs="Arial"/>
      <w:i/>
      <w:iCs/>
      <w:spacing w:val="-30"/>
      <w:sz w:val="32"/>
      <w:szCs w:val="32"/>
    </w:rPr>
  </w:style>
  <w:style w:type="character" w:customStyle="1" w:styleId="FontStyle29">
    <w:name w:val="Font Style29"/>
    <w:basedOn w:val="a0"/>
    <w:rsid w:val="0049590F"/>
    <w:rPr>
      <w:rFonts w:ascii="Arial" w:hAnsi="Arial" w:cs="Arial"/>
      <w:sz w:val="22"/>
      <w:szCs w:val="22"/>
    </w:rPr>
  </w:style>
  <w:style w:type="character" w:customStyle="1" w:styleId="FontStyle30">
    <w:name w:val="Font Style30"/>
    <w:basedOn w:val="a0"/>
    <w:rsid w:val="0049590F"/>
    <w:rPr>
      <w:rFonts w:ascii="Arial" w:hAnsi="Arial" w:cs="Arial"/>
      <w:b/>
      <w:bCs/>
      <w:sz w:val="22"/>
      <w:szCs w:val="22"/>
    </w:rPr>
  </w:style>
  <w:style w:type="character" w:customStyle="1" w:styleId="FontStyle31">
    <w:name w:val="Font Style31"/>
    <w:basedOn w:val="a0"/>
    <w:rsid w:val="0049590F"/>
    <w:rPr>
      <w:rFonts w:ascii="Arial" w:hAnsi="Arial" w:cs="Arial"/>
      <w:sz w:val="32"/>
      <w:szCs w:val="32"/>
    </w:rPr>
  </w:style>
  <w:style w:type="character" w:customStyle="1" w:styleId="FontStyle32">
    <w:name w:val="Font Style32"/>
    <w:basedOn w:val="a0"/>
    <w:rsid w:val="0049590F"/>
    <w:rPr>
      <w:rFonts w:ascii="Arial" w:hAnsi="Arial" w:cs="Arial"/>
      <w:sz w:val="8"/>
      <w:szCs w:val="8"/>
    </w:rPr>
  </w:style>
  <w:style w:type="paragraph" w:styleId="a3">
    <w:name w:val="header"/>
    <w:basedOn w:val="a"/>
    <w:link w:val="a4"/>
    <w:rsid w:val="00CF17F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F17F0"/>
    <w:pPr>
      <w:tabs>
        <w:tab w:val="center" w:pos="4677"/>
        <w:tab w:val="right" w:pos="9355"/>
      </w:tabs>
    </w:pPr>
  </w:style>
  <w:style w:type="character" w:customStyle="1" w:styleId="FontStyle19">
    <w:name w:val="Font Style19"/>
    <w:basedOn w:val="a0"/>
    <w:rsid w:val="00CB3DE9"/>
    <w:rPr>
      <w:rFonts w:ascii="Arial" w:hAnsi="Arial" w:cs="Arial"/>
      <w:b/>
      <w:bCs/>
      <w:sz w:val="22"/>
      <w:szCs w:val="22"/>
    </w:rPr>
  </w:style>
  <w:style w:type="paragraph" w:styleId="31">
    <w:name w:val="Body Text 3"/>
    <w:basedOn w:val="a"/>
    <w:rsid w:val="00177D0B"/>
    <w:pPr>
      <w:widowControl/>
      <w:autoSpaceDE/>
      <w:autoSpaceDN/>
      <w:adjustRightInd/>
      <w:jc w:val="center"/>
    </w:pPr>
    <w:rPr>
      <w:rFonts w:ascii="Arial Narrow" w:hAnsi="Arial Narrow"/>
      <w:sz w:val="28"/>
      <w:szCs w:val="20"/>
    </w:rPr>
  </w:style>
  <w:style w:type="paragraph" w:styleId="a7">
    <w:name w:val="Body Text Indent"/>
    <w:basedOn w:val="a"/>
    <w:link w:val="a8"/>
    <w:uiPriority w:val="99"/>
    <w:rsid w:val="00177D0B"/>
    <w:pPr>
      <w:widowControl/>
      <w:autoSpaceDE/>
      <w:autoSpaceDN/>
      <w:adjustRightInd/>
      <w:ind w:left="5760"/>
    </w:pPr>
    <w:rPr>
      <w:rFonts w:ascii="Times New Roman" w:hAnsi="Times New Roman"/>
      <w:sz w:val="28"/>
      <w:szCs w:val="20"/>
    </w:rPr>
  </w:style>
  <w:style w:type="paragraph" w:styleId="a9">
    <w:name w:val="Body Text"/>
    <w:basedOn w:val="a"/>
    <w:rsid w:val="00177D0B"/>
    <w:pPr>
      <w:spacing w:after="120"/>
    </w:pPr>
  </w:style>
  <w:style w:type="paragraph" w:customStyle="1" w:styleId="40">
    <w:name w:val="Основной текст 4"/>
    <w:basedOn w:val="a7"/>
    <w:rsid w:val="00C30A74"/>
    <w:pPr>
      <w:suppressAutoHyphens/>
      <w:spacing w:after="120"/>
      <w:ind w:left="283"/>
    </w:pPr>
    <w:rPr>
      <w:sz w:val="20"/>
      <w:lang w:eastAsia="ar-SA"/>
    </w:rPr>
  </w:style>
  <w:style w:type="paragraph" w:styleId="21">
    <w:name w:val="Body Text Indent 2"/>
    <w:basedOn w:val="a"/>
    <w:link w:val="22"/>
    <w:rsid w:val="00F467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6711"/>
    <w:rPr>
      <w:rFonts w:hAnsi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E1E32"/>
    <w:rPr>
      <w:rFonts w:hAnsi="Arial"/>
      <w:sz w:val="24"/>
      <w:szCs w:val="24"/>
    </w:rPr>
  </w:style>
  <w:style w:type="paragraph" w:styleId="aa">
    <w:name w:val="Balloon Text"/>
    <w:basedOn w:val="a"/>
    <w:link w:val="ab"/>
    <w:rsid w:val="00C122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122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6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CF4095"/>
    <w:pPr>
      <w:ind w:left="720"/>
      <w:contextualSpacing/>
    </w:pPr>
  </w:style>
  <w:style w:type="paragraph" w:styleId="23">
    <w:name w:val="Body Text 2"/>
    <w:basedOn w:val="a"/>
    <w:link w:val="24"/>
    <w:rsid w:val="00D9169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9169F"/>
    <w:rPr>
      <w:rFonts w:hAnsi="Arial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D624C"/>
    <w:rPr>
      <w:rFonts w:hAnsi="Arial"/>
      <w:sz w:val="24"/>
      <w:szCs w:val="24"/>
    </w:rPr>
  </w:style>
  <w:style w:type="character" w:styleId="ad">
    <w:name w:val="line number"/>
    <w:basedOn w:val="a0"/>
    <w:rsid w:val="00D21DFC"/>
  </w:style>
  <w:style w:type="character" w:customStyle="1" w:styleId="30">
    <w:name w:val="Заголовок 3 Знак"/>
    <w:basedOn w:val="a0"/>
    <w:link w:val="3"/>
    <w:semiHidden/>
    <w:rsid w:val="00B320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42D7"/>
    <w:rPr>
      <w:rFonts w:ascii="Times New Roman"/>
      <w:sz w:val="28"/>
    </w:rPr>
  </w:style>
  <w:style w:type="character" w:styleId="ae">
    <w:name w:val="Placeholder Text"/>
    <w:basedOn w:val="a0"/>
    <w:uiPriority w:val="99"/>
    <w:semiHidden/>
    <w:rsid w:val="006112A9"/>
    <w:rPr>
      <w:color w:val="808080"/>
    </w:rPr>
  </w:style>
  <w:style w:type="paragraph" w:customStyle="1" w:styleId="210">
    <w:name w:val="Основной текст с отступом 21"/>
    <w:basedOn w:val="a"/>
    <w:rsid w:val="00CA0B4B"/>
    <w:pPr>
      <w:widowControl/>
      <w:autoSpaceDE/>
      <w:autoSpaceDN/>
      <w:adjustRightInd/>
      <w:spacing w:line="360" w:lineRule="auto"/>
      <w:ind w:firstLine="851"/>
      <w:jc w:val="both"/>
    </w:pPr>
    <w:rPr>
      <w:rFonts w:ascii="Times New Roman" w:hAnsi="Times New Roman"/>
      <w:szCs w:val="20"/>
    </w:rPr>
  </w:style>
  <w:style w:type="table" w:styleId="af">
    <w:name w:val="Table Grid"/>
    <w:basedOn w:val="a1"/>
    <w:rsid w:val="00F40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D34A5-8C98-4767-8DB9-64B19038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Клещ</cp:lastModifiedBy>
  <cp:revision>2</cp:revision>
  <cp:lastPrinted>2019-12-26T03:09:00Z</cp:lastPrinted>
  <dcterms:created xsi:type="dcterms:W3CDTF">2020-05-12T03:19:00Z</dcterms:created>
  <dcterms:modified xsi:type="dcterms:W3CDTF">2020-05-12T03:19:00Z</dcterms:modified>
</cp:coreProperties>
</file>