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F3" w:rsidRPr="007B78BF" w:rsidRDefault="001A08F3" w:rsidP="007B78BF">
      <w:pPr>
        <w:jc w:val="center"/>
        <w:rPr>
          <w:bCs/>
          <w:sz w:val="28"/>
          <w:szCs w:val="28"/>
        </w:rPr>
      </w:pPr>
      <w:r>
        <w:rPr>
          <w:bCs/>
          <w:sz w:val="28"/>
          <w:szCs w:val="28"/>
        </w:rPr>
        <w:t xml:space="preserve"> </w:t>
      </w:r>
      <w:r w:rsidRPr="00225EB0">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701.25pt">
            <v:imagedata r:id="rId5" o:title=""/>
          </v:shape>
        </w:pict>
      </w:r>
    </w:p>
    <w:p w:rsidR="001A08F3" w:rsidRDefault="001A08F3" w:rsidP="00EC4638">
      <w:pPr>
        <w:ind w:left="720"/>
        <w:jc w:val="center"/>
        <w:rPr>
          <w:sz w:val="26"/>
          <w:szCs w:val="26"/>
        </w:rPr>
      </w:pPr>
      <w:r>
        <w:rPr>
          <w:sz w:val="26"/>
          <w:szCs w:val="26"/>
        </w:rPr>
        <w:t>1.Общие сведения.</w:t>
      </w:r>
    </w:p>
    <w:p w:rsidR="001A08F3" w:rsidRDefault="001A08F3" w:rsidP="00EC4638">
      <w:pPr>
        <w:autoSpaceDE w:val="0"/>
        <w:autoSpaceDN w:val="0"/>
        <w:adjustRightInd w:val="0"/>
        <w:jc w:val="both"/>
        <w:rPr>
          <w:sz w:val="26"/>
          <w:szCs w:val="26"/>
        </w:rPr>
      </w:pPr>
    </w:p>
    <w:p w:rsidR="001A08F3" w:rsidRDefault="001A08F3" w:rsidP="00EC4638">
      <w:pPr>
        <w:numPr>
          <w:ilvl w:val="1"/>
          <w:numId w:val="1"/>
        </w:numPr>
        <w:autoSpaceDE w:val="0"/>
        <w:autoSpaceDN w:val="0"/>
        <w:adjustRightInd w:val="0"/>
        <w:jc w:val="both"/>
        <w:rPr>
          <w:sz w:val="26"/>
          <w:szCs w:val="26"/>
        </w:rPr>
      </w:pPr>
      <w:r>
        <w:rPr>
          <w:sz w:val="26"/>
          <w:szCs w:val="26"/>
        </w:rPr>
        <w:t xml:space="preserve">Аукцион проводится в порядке, предусмотренном постановлением Коллегии </w:t>
      </w:r>
    </w:p>
    <w:p w:rsidR="001A08F3" w:rsidRDefault="001A08F3" w:rsidP="00B15D44">
      <w:pPr>
        <w:autoSpaceDE w:val="0"/>
        <w:autoSpaceDN w:val="0"/>
        <w:adjustRightInd w:val="0"/>
        <w:jc w:val="both"/>
        <w:rPr>
          <w:sz w:val="26"/>
          <w:szCs w:val="26"/>
        </w:rPr>
      </w:pPr>
      <w:r>
        <w:rPr>
          <w:sz w:val="26"/>
          <w:szCs w:val="26"/>
        </w:rPr>
        <w:t>Администрации Кемеровской области от 30.11.2010 N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области-Кузбасса, без предоставления земельных участков и установления сервитута, публичного сервитута".</w:t>
      </w:r>
    </w:p>
    <w:p w:rsidR="001A08F3" w:rsidRDefault="001A08F3" w:rsidP="00EC4638">
      <w:pPr>
        <w:autoSpaceDE w:val="0"/>
        <w:autoSpaceDN w:val="0"/>
        <w:adjustRightInd w:val="0"/>
        <w:jc w:val="both"/>
        <w:rPr>
          <w:sz w:val="20"/>
          <w:szCs w:val="20"/>
        </w:rPr>
      </w:pPr>
    </w:p>
    <w:p w:rsidR="001A08F3" w:rsidRPr="002A1D09" w:rsidRDefault="001A08F3" w:rsidP="002A1D09">
      <w:pPr>
        <w:jc w:val="center"/>
        <w:rPr>
          <w:color w:val="000000"/>
        </w:rPr>
      </w:pPr>
      <w:r w:rsidRPr="002A1D09">
        <w:rPr>
          <w:sz w:val="26"/>
          <w:szCs w:val="26"/>
        </w:rPr>
        <w:t xml:space="preserve">2. </w:t>
      </w:r>
      <w:r w:rsidRPr="002A1D09">
        <w:t>Извещение о проведении аукциона № 12</w:t>
      </w:r>
    </w:p>
    <w:p w:rsidR="001A08F3" w:rsidRPr="00C2186F" w:rsidRDefault="001A08F3" w:rsidP="002A1D09">
      <w:pPr>
        <w:jc w:val="both"/>
        <w:rPr>
          <w:color w:val="0000FF"/>
          <w:spacing w:val="-8"/>
        </w:rPr>
      </w:pPr>
      <w:r w:rsidRPr="00043B4C">
        <w:rPr>
          <w:spacing w:val="-8"/>
        </w:rPr>
        <w:t xml:space="preserve"> </w:t>
      </w:r>
      <w:r w:rsidRPr="00043B4C">
        <w:rPr>
          <w:spacing w:val="-7"/>
        </w:rPr>
        <w:t xml:space="preserve">        </w:t>
      </w:r>
      <w:r>
        <w:rPr>
          <w:spacing w:val="-7"/>
        </w:rPr>
        <w:t>Во исполнений постановлений</w:t>
      </w:r>
      <w:r w:rsidRPr="00043B4C">
        <w:rPr>
          <w:spacing w:val="-7"/>
        </w:rPr>
        <w:t xml:space="preserve"> администрации Междуреченского городского округа</w:t>
      </w:r>
      <w:r w:rsidRPr="003E4693">
        <w:rPr>
          <w:color w:val="000000"/>
          <w:spacing w:val="-8"/>
        </w:rPr>
        <w:t>,</w:t>
      </w:r>
      <w:r w:rsidRPr="00674A52">
        <w:rPr>
          <w:color w:val="FF0000"/>
          <w:spacing w:val="-8"/>
        </w:rPr>
        <w:t xml:space="preserve"> </w:t>
      </w:r>
      <w:r w:rsidRPr="003E4693">
        <w:rPr>
          <w:color w:val="000000"/>
          <w:spacing w:val="-8"/>
        </w:rPr>
        <w:t>от 11.07.2022</w:t>
      </w:r>
      <w:r w:rsidRPr="00674A52">
        <w:rPr>
          <w:color w:val="FF0000"/>
          <w:spacing w:val="-8"/>
        </w:rPr>
        <w:t xml:space="preserve"> </w:t>
      </w:r>
      <w:r w:rsidRPr="003E4693">
        <w:rPr>
          <w:color w:val="000000"/>
          <w:spacing w:val="-8"/>
        </w:rPr>
        <w:t>№1522-п,</w:t>
      </w:r>
      <w:r w:rsidRPr="00674A52">
        <w:rPr>
          <w:color w:val="FF0000"/>
          <w:spacing w:val="-8"/>
        </w:rPr>
        <w:t xml:space="preserve"> </w:t>
      </w:r>
      <w:r w:rsidRPr="009A74F7">
        <w:rPr>
          <w:color w:val="000000"/>
          <w:spacing w:val="-8"/>
        </w:rPr>
        <w:t>от 12.07.2022 №1538-п,   №1539-п,</w:t>
      </w:r>
      <w:r w:rsidRPr="00674A52">
        <w:rPr>
          <w:color w:val="FF0000"/>
          <w:spacing w:val="-8"/>
        </w:rPr>
        <w:t xml:space="preserve"> </w:t>
      </w:r>
      <w:r>
        <w:rPr>
          <w:color w:val="FF0000"/>
          <w:spacing w:val="-8"/>
        </w:rPr>
        <w:t xml:space="preserve"> </w:t>
      </w:r>
      <w:r w:rsidRPr="00674A52">
        <w:rPr>
          <w:color w:val="FF0000"/>
          <w:spacing w:val="-8"/>
        </w:rPr>
        <w:t xml:space="preserve"> </w:t>
      </w:r>
      <w:r w:rsidRPr="00674A52">
        <w:rPr>
          <w:spacing w:val="-8"/>
        </w:rPr>
        <w:t xml:space="preserve">«О проведении аукциона </w:t>
      </w:r>
      <w:r w:rsidRPr="00674A52">
        <w:t xml:space="preserve">на право заключения договора на размещение нестационарного </w:t>
      </w:r>
      <w:r w:rsidRPr="0058596F">
        <w:rPr>
          <w:color w:val="000000"/>
        </w:rPr>
        <w:t>торгового объекта</w:t>
      </w:r>
      <w:r w:rsidRPr="0058596F">
        <w:rPr>
          <w:color w:val="000000"/>
          <w:spacing w:val="-8"/>
        </w:rPr>
        <w:t>»,</w:t>
      </w:r>
      <w:r w:rsidRPr="0058596F">
        <w:rPr>
          <w:color w:val="000000"/>
          <w:spacing w:val="-7"/>
        </w:rPr>
        <w:t xml:space="preserve"> </w:t>
      </w:r>
      <w:r>
        <w:rPr>
          <w:spacing w:val="-7"/>
        </w:rPr>
        <w:t xml:space="preserve">решений </w:t>
      </w:r>
      <w:r w:rsidRPr="00850A52">
        <w:rPr>
          <w:spacing w:val="-7"/>
        </w:rPr>
        <w:t xml:space="preserve">Комитета по управлению имуществом муниципального </w:t>
      </w:r>
      <w:r w:rsidRPr="00850A52">
        <w:rPr>
          <w:spacing w:val="-8"/>
        </w:rPr>
        <w:t xml:space="preserve">образования «Междуреченский городской </w:t>
      </w:r>
      <w:r w:rsidRPr="00C318BE">
        <w:rPr>
          <w:spacing w:val="-8"/>
        </w:rPr>
        <w:t xml:space="preserve">округ» </w:t>
      </w:r>
      <w:r w:rsidRPr="005D70B4">
        <w:rPr>
          <w:color w:val="000000"/>
          <w:spacing w:val="-8"/>
        </w:rPr>
        <w:t>от 13.07.2022 № 220, №221,№22</w:t>
      </w:r>
      <w:r>
        <w:rPr>
          <w:color w:val="000000"/>
          <w:spacing w:val="-8"/>
        </w:rPr>
        <w:t>2</w:t>
      </w:r>
      <w:r w:rsidRPr="00703E77">
        <w:rPr>
          <w:color w:val="FF0000"/>
          <w:spacing w:val="-8"/>
        </w:rPr>
        <w:t xml:space="preserve"> </w:t>
      </w:r>
      <w:r>
        <w:rPr>
          <w:color w:val="FF0000"/>
          <w:spacing w:val="-8"/>
        </w:rPr>
        <w:t xml:space="preserve">  </w:t>
      </w:r>
      <w:r w:rsidRPr="00E476E2">
        <w:rPr>
          <w:spacing w:val="-8"/>
        </w:rPr>
        <w:t>«О</w:t>
      </w:r>
      <w:r w:rsidRPr="007A491C">
        <w:rPr>
          <w:spacing w:val="-8"/>
        </w:rPr>
        <w:t xml:space="preserve"> проведении аукциона </w:t>
      </w:r>
      <w:r w:rsidRPr="007A491C">
        <w:t>на право заключения договора на размещение нестационарного торгового объекта</w:t>
      </w:r>
      <w:r w:rsidRPr="007A491C">
        <w:rPr>
          <w:spacing w:val="-8"/>
        </w:rPr>
        <w:t xml:space="preserve">», </w:t>
      </w:r>
      <w:r w:rsidRPr="007A491C">
        <w:rPr>
          <w:spacing w:val="-7"/>
        </w:rPr>
        <w:t xml:space="preserve">Комитет по управлению имуществом муниципального </w:t>
      </w:r>
      <w:r w:rsidRPr="007A491C">
        <w:rPr>
          <w:spacing w:val="-8"/>
        </w:rPr>
        <w:t>образования «Междуреченский городской округ</w:t>
      </w:r>
      <w:r w:rsidRPr="003B31FD">
        <w:rPr>
          <w:spacing w:val="-8"/>
        </w:rPr>
        <w:t>»</w:t>
      </w:r>
      <w:r w:rsidRPr="003B31FD">
        <w:rPr>
          <w:spacing w:val="-7"/>
        </w:rPr>
        <w:t xml:space="preserve"> объявляет</w:t>
      </w:r>
      <w:r w:rsidRPr="00850A52">
        <w:rPr>
          <w:spacing w:val="-7"/>
        </w:rPr>
        <w:t xml:space="preserve"> о </w:t>
      </w:r>
      <w:r>
        <w:t>проведении аукциона</w:t>
      </w:r>
      <w:r w:rsidRPr="00850A52">
        <w:t xml:space="preserve"> на право заключения дого</w:t>
      </w:r>
      <w:r>
        <w:t>вора на размещение нестационарного</w:t>
      </w:r>
      <w:r w:rsidRPr="00850A52">
        <w:t xml:space="preserve"> торгов</w:t>
      </w:r>
      <w:r>
        <w:t>ого</w:t>
      </w:r>
      <w:r w:rsidRPr="00850A52">
        <w:t xml:space="preserve"> объект</w:t>
      </w:r>
      <w:r>
        <w:t>а</w:t>
      </w:r>
      <w:r w:rsidRPr="00850A52">
        <w:t xml:space="preserve">, </w:t>
      </w:r>
      <w:r w:rsidRPr="00850A52">
        <w:rPr>
          <w:color w:val="000000"/>
        </w:rPr>
        <w:t>объект</w:t>
      </w:r>
      <w:r>
        <w:rPr>
          <w:color w:val="000000"/>
        </w:rPr>
        <w:t xml:space="preserve"> размещае</w:t>
      </w:r>
      <w:r w:rsidRPr="00850A52">
        <w:rPr>
          <w:color w:val="000000"/>
        </w:rPr>
        <w:t>тся на землях, государственная собственность на которые не разграничена</w:t>
      </w:r>
      <w:r>
        <w:rPr>
          <w:spacing w:val="-7"/>
        </w:rPr>
        <w:t>.</w:t>
      </w:r>
    </w:p>
    <w:p w:rsidR="001A08F3" w:rsidRDefault="001A08F3" w:rsidP="002A1D09">
      <w:pPr>
        <w:autoSpaceDE w:val="0"/>
        <w:autoSpaceDN w:val="0"/>
        <w:adjustRightInd w:val="0"/>
        <w:jc w:val="both"/>
      </w:pPr>
      <w:r>
        <w:t xml:space="preserve">     Предмет аукциона (право на заключение договора), включая сведения:</w:t>
      </w:r>
    </w:p>
    <w:tbl>
      <w:tblPr>
        <w:tblW w:w="9112" w:type="dxa"/>
        <w:tblLayout w:type="fixed"/>
        <w:tblCellMar>
          <w:left w:w="40" w:type="dxa"/>
          <w:right w:w="40" w:type="dxa"/>
        </w:tblCellMar>
        <w:tblLook w:val="0000"/>
      </w:tblPr>
      <w:tblGrid>
        <w:gridCol w:w="466"/>
        <w:gridCol w:w="3969"/>
        <w:gridCol w:w="1559"/>
        <w:gridCol w:w="1417"/>
        <w:gridCol w:w="851"/>
        <w:gridCol w:w="850"/>
      </w:tblGrid>
      <w:tr w:rsidR="001A08F3" w:rsidRPr="00DF4007" w:rsidTr="000F2C29">
        <w:trPr>
          <w:trHeight w:val="811"/>
        </w:trPr>
        <w:tc>
          <w:tcPr>
            <w:tcW w:w="466"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 лота</w:t>
            </w:r>
          </w:p>
        </w:tc>
        <w:tc>
          <w:tcPr>
            <w:tcW w:w="3969"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Характеристика и место размещения нестационарного торгового объекта</w:t>
            </w:r>
          </w:p>
        </w:tc>
        <w:tc>
          <w:tcPr>
            <w:tcW w:w="1559"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Площадь нестационарного торгового объ</w:t>
            </w:r>
            <w:r w:rsidRPr="00DF4007">
              <w:rPr>
                <w:sz w:val="18"/>
                <w:szCs w:val="18"/>
              </w:rPr>
              <w:softHyphen/>
              <w:t>екта, кв.м.</w:t>
            </w:r>
          </w:p>
        </w:tc>
        <w:tc>
          <w:tcPr>
            <w:tcW w:w="1417"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 xml:space="preserve">Начальный размер </w:t>
            </w:r>
            <w:r w:rsidRPr="00400C3B">
              <w:rPr>
                <w:color w:val="000000"/>
                <w:sz w:val="18"/>
                <w:szCs w:val="18"/>
              </w:rPr>
              <w:t>ежегодной</w:t>
            </w:r>
            <w:r w:rsidRPr="00DF4007">
              <w:rPr>
                <w:sz w:val="18"/>
                <w:szCs w:val="18"/>
              </w:rPr>
              <w:t xml:space="preserve"> платы за размещение нестационарного торгового объекта, руб.</w:t>
            </w:r>
          </w:p>
        </w:tc>
        <w:tc>
          <w:tcPr>
            <w:tcW w:w="851"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Сумма задатка,</w:t>
            </w:r>
          </w:p>
          <w:p w:rsidR="001A08F3" w:rsidRPr="00DF4007" w:rsidRDefault="001A08F3" w:rsidP="000F2C29">
            <w:pPr>
              <w:autoSpaceDE w:val="0"/>
              <w:autoSpaceDN w:val="0"/>
              <w:adjustRightInd w:val="0"/>
              <w:jc w:val="center"/>
              <w:rPr>
                <w:sz w:val="18"/>
                <w:szCs w:val="18"/>
              </w:rPr>
            </w:pPr>
            <w:r w:rsidRPr="00DF4007">
              <w:rPr>
                <w:sz w:val="18"/>
                <w:szCs w:val="18"/>
              </w:rPr>
              <w:t>руб.</w:t>
            </w:r>
          </w:p>
          <w:p w:rsidR="001A08F3" w:rsidRPr="00835AC8" w:rsidRDefault="001A08F3" w:rsidP="000F2C29">
            <w:pPr>
              <w:autoSpaceDE w:val="0"/>
              <w:autoSpaceDN w:val="0"/>
              <w:adjustRightInd w:val="0"/>
              <w:jc w:val="center"/>
              <w:rPr>
                <w:color w:val="FF0000"/>
                <w:sz w:val="18"/>
                <w:szCs w:val="18"/>
              </w:rPr>
            </w:pPr>
            <w:r>
              <w:rPr>
                <w:color w:val="FF0000"/>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Pr>
          <w:p w:rsidR="001A08F3" w:rsidRPr="00DF4007" w:rsidRDefault="001A08F3" w:rsidP="000F2C29">
            <w:pPr>
              <w:autoSpaceDE w:val="0"/>
              <w:autoSpaceDN w:val="0"/>
              <w:adjustRightInd w:val="0"/>
              <w:jc w:val="center"/>
              <w:rPr>
                <w:sz w:val="18"/>
                <w:szCs w:val="18"/>
              </w:rPr>
            </w:pPr>
            <w:r w:rsidRPr="00DF4007">
              <w:rPr>
                <w:sz w:val="18"/>
                <w:szCs w:val="18"/>
              </w:rPr>
              <w:t>Шаг аукциона,</w:t>
            </w:r>
          </w:p>
          <w:p w:rsidR="001A08F3" w:rsidRPr="00DF4007" w:rsidRDefault="001A08F3" w:rsidP="000F2C29">
            <w:pPr>
              <w:autoSpaceDE w:val="0"/>
              <w:autoSpaceDN w:val="0"/>
              <w:adjustRightInd w:val="0"/>
              <w:jc w:val="center"/>
              <w:rPr>
                <w:sz w:val="18"/>
                <w:szCs w:val="18"/>
              </w:rPr>
            </w:pPr>
            <w:r w:rsidRPr="00DF4007">
              <w:rPr>
                <w:sz w:val="18"/>
                <w:szCs w:val="18"/>
              </w:rPr>
              <w:t>руб.</w:t>
            </w:r>
          </w:p>
          <w:p w:rsidR="001A08F3" w:rsidRPr="00835AC8" w:rsidRDefault="001A08F3" w:rsidP="000F2C29">
            <w:pPr>
              <w:autoSpaceDE w:val="0"/>
              <w:autoSpaceDN w:val="0"/>
              <w:adjustRightInd w:val="0"/>
              <w:jc w:val="center"/>
              <w:rPr>
                <w:color w:val="FF0000"/>
                <w:sz w:val="18"/>
                <w:szCs w:val="18"/>
              </w:rPr>
            </w:pPr>
            <w:r>
              <w:rPr>
                <w:color w:val="FF0000"/>
                <w:sz w:val="18"/>
                <w:szCs w:val="18"/>
              </w:rPr>
              <w:t xml:space="preserve"> </w:t>
            </w:r>
          </w:p>
        </w:tc>
      </w:tr>
      <w:tr w:rsidR="001A08F3" w:rsidRPr="004E3994" w:rsidTr="000F2C29">
        <w:trPr>
          <w:trHeight w:val="748"/>
        </w:trPr>
        <w:tc>
          <w:tcPr>
            <w:tcW w:w="466" w:type="dxa"/>
            <w:tcBorders>
              <w:top w:val="single" w:sz="6" w:space="0" w:color="auto"/>
              <w:left w:val="single" w:sz="6" w:space="0" w:color="auto"/>
              <w:bottom w:val="single" w:sz="6" w:space="0" w:color="auto"/>
              <w:right w:val="single" w:sz="6" w:space="0" w:color="auto"/>
            </w:tcBorders>
          </w:tcPr>
          <w:p w:rsidR="001A08F3" w:rsidRDefault="001A08F3" w:rsidP="000F2C29">
            <w:pPr>
              <w:autoSpaceDE w:val="0"/>
              <w:autoSpaceDN w:val="0"/>
              <w:adjustRightInd w:val="0"/>
            </w:pPr>
          </w:p>
          <w:p w:rsidR="001A08F3" w:rsidRPr="00CE3D53" w:rsidRDefault="001A08F3" w:rsidP="000F2C29">
            <w:r>
              <w:t>1</w:t>
            </w:r>
          </w:p>
        </w:tc>
        <w:tc>
          <w:tcPr>
            <w:tcW w:w="3969" w:type="dxa"/>
            <w:tcBorders>
              <w:top w:val="single" w:sz="6" w:space="0" w:color="auto"/>
              <w:left w:val="single" w:sz="6" w:space="0" w:color="auto"/>
              <w:bottom w:val="single" w:sz="6" w:space="0" w:color="auto"/>
              <w:right w:val="single" w:sz="6" w:space="0" w:color="auto"/>
            </w:tcBorders>
          </w:tcPr>
          <w:p w:rsidR="001A08F3" w:rsidRDefault="001A08F3" w:rsidP="000F2C29">
            <w:pPr>
              <w:pStyle w:val="a0"/>
              <w:rPr>
                <w:color w:val="000000"/>
              </w:rPr>
            </w:pPr>
            <w:r w:rsidRPr="000A133E">
              <w:t xml:space="preserve">Место размещения нестационарного торгового объекта (адресный ориентир):         </w:t>
            </w:r>
            <w:r w:rsidRPr="000A133E">
              <w:rPr>
                <w:color w:val="000000"/>
              </w:rPr>
              <w:t>Российская Федераци</w:t>
            </w:r>
            <w:r>
              <w:rPr>
                <w:color w:val="000000"/>
              </w:rPr>
              <w:t xml:space="preserve">я, Кемеровская область-Кузбасс, </w:t>
            </w:r>
            <w:r w:rsidRPr="0009348B">
              <w:rPr>
                <w:color w:val="000000"/>
              </w:rPr>
              <w:t>Междуреченский городской округ</w:t>
            </w:r>
            <w:r>
              <w:rPr>
                <w:color w:val="000000"/>
              </w:rPr>
              <w:t>,</w:t>
            </w:r>
            <w:r w:rsidRPr="0009348B">
              <w:rPr>
                <w:color w:val="000000"/>
              </w:rPr>
              <w:t xml:space="preserve"> г</w:t>
            </w:r>
            <w:r w:rsidRPr="000A133E">
              <w:rPr>
                <w:color w:val="000000"/>
              </w:rPr>
              <w:t xml:space="preserve">. Междуреченск, </w:t>
            </w:r>
          </w:p>
          <w:p w:rsidR="001A08F3" w:rsidRPr="000A133E" w:rsidRDefault="001A08F3" w:rsidP="000F2C29">
            <w:pPr>
              <w:pStyle w:val="a0"/>
            </w:pPr>
            <w:r>
              <w:rPr>
                <w:color w:val="000000"/>
              </w:rPr>
              <w:t>б-р Медиков, район дома №8.</w:t>
            </w:r>
          </w:p>
          <w:p w:rsidR="001A08F3" w:rsidRPr="004962FD" w:rsidRDefault="001A08F3" w:rsidP="000F2C29">
            <w:pPr>
              <w:pStyle w:val="a0"/>
            </w:pPr>
            <w:r w:rsidRPr="000A133E">
              <w:t xml:space="preserve">Кадастровый номер квартала: </w:t>
            </w:r>
            <w:r w:rsidRPr="00B316B7">
              <w:rPr>
                <w:color w:val="000000"/>
                <w:shd w:val="clear" w:color="auto" w:fill="FFFFFF"/>
              </w:rPr>
              <w:t>42:28:0702003</w:t>
            </w:r>
            <w:r w:rsidRPr="004962FD">
              <w:rPr>
                <w:color w:val="000000"/>
              </w:rPr>
              <w:t>.</w:t>
            </w:r>
            <w:r w:rsidRPr="004962FD">
              <w:t xml:space="preserve">  </w:t>
            </w:r>
          </w:p>
          <w:p w:rsidR="001A08F3" w:rsidRPr="000A133E" w:rsidRDefault="001A08F3" w:rsidP="000F2C29">
            <w:pPr>
              <w:pStyle w:val="a0"/>
            </w:pPr>
            <w:r w:rsidRPr="000A133E">
              <w:t xml:space="preserve">Площадь земель, необходимая для  размещения нестационарного торгового  объекта: </w:t>
            </w:r>
            <w:r>
              <w:t>12</w:t>
            </w:r>
            <w:r w:rsidRPr="000A133E">
              <w:t xml:space="preserve"> кв.м.</w:t>
            </w:r>
          </w:p>
          <w:p w:rsidR="001A08F3" w:rsidRPr="000A133E" w:rsidRDefault="001A08F3" w:rsidP="000F2C29">
            <w:pPr>
              <w:pStyle w:val="a0"/>
            </w:pPr>
            <w:r>
              <w:t>Вид торговли: розничная.</w:t>
            </w:r>
          </w:p>
          <w:p w:rsidR="001A08F3" w:rsidRPr="000A133E" w:rsidRDefault="001A08F3" w:rsidP="000F2C29">
            <w:pPr>
              <w:pStyle w:val="a0"/>
            </w:pPr>
            <w:r>
              <w:t>Тип: павильон.</w:t>
            </w:r>
          </w:p>
          <w:p w:rsidR="001A08F3" w:rsidRPr="000A133E" w:rsidRDefault="001A08F3" w:rsidP="000F2C29">
            <w:pPr>
              <w:pStyle w:val="a0"/>
            </w:pPr>
            <w:r>
              <w:t xml:space="preserve">Назначение </w:t>
            </w:r>
            <w:r w:rsidRPr="000A133E">
              <w:t>(специализация) нестационарного торгового объекта:</w:t>
            </w:r>
            <w:r w:rsidRPr="000A133E">
              <w:rPr>
                <w:sz w:val="24"/>
                <w:szCs w:val="24"/>
              </w:rPr>
              <w:t xml:space="preserve"> </w:t>
            </w:r>
            <w:r>
              <w:t xml:space="preserve">табачные изделия. </w:t>
            </w:r>
            <w:r w:rsidRPr="000A133E">
              <w:t xml:space="preserve"> </w:t>
            </w:r>
          </w:p>
          <w:p w:rsidR="001A08F3" w:rsidRPr="000A133E" w:rsidRDefault="001A08F3" w:rsidP="000F2C29">
            <w:pPr>
              <w:pStyle w:val="a0"/>
            </w:pPr>
            <w:r w:rsidRPr="000A133E">
              <w:t>Срок, на который заключается договор - 5 лет.</w:t>
            </w:r>
          </w:p>
          <w:p w:rsidR="001A08F3" w:rsidRPr="00DF4007" w:rsidRDefault="001A08F3" w:rsidP="000F2C29">
            <w:pPr>
              <w:pStyle w:val="a0"/>
            </w:pPr>
          </w:p>
        </w:tc>
        <w:tc>
          <w:tcPr>
            <w:tcW w:w="1559" w:type="dxa"/>
            <w:tcBorders>
              <w:top w:val="single" w:sz="6" w:space="0" w:color="auto"/>
              <w:left w:val="single" w:sz="6" w:space="0" w:color="auto"/>
              <w:bottom w:val="single" w:sz="6" w:space="0" w:color="auto"/>
              <w:right w:val="single" w:sz="6" w:space="0" w:color="auto"/>
            </w:tcBorders>
          </w:tcPr>
          <w:p w:rsidR="001A08F3" w:rsidRPr="00B316B7" w:rsidRDefault="001A08F3" w:rsidP="000F2C29">
            <w:pPr>
              <w:autoSpaceDE w:val="0"/>
              <w:autoSpaceDN w:val="0"/>
              <w:adjustRightInd w:val="0"/>
              <w:rPr>
                <w:color w:val="000000"/>
              </w:rPr>
            </w:pPr>
            <w:r w:rsidRPr="00B316B7">
              <w:rPr>
                <w:color w:val="000000"/>
              </w:rPr>
              <w:t xml:space="preserve">              </w:t>
            </w:r>
          </w:p>
          <w:p w:rsidR="001A08F3" w:rsidRPr="00B316B7" w:rsidRDefault="001A08F3" w:rsidP="000F2C29">
            <w:pPr>
              <w:autoSpaceDE w:val="0"/>
              <w:autoSpaceDN w:val="0"/>
              <w:adjustRightInd w:val="0"/>
              <w:jc w:val="center"/>
              <w:rPr>
                <w:color w:val="000000"/>
              </w:rPr>
            </w:pPr>
            <w:r w:rsidRPr="00B316B7">
              <w:rPr>
                <w:color w:val="000000"/>
              </w:rPr>
              <w:t>12</w:t>
            </w:r>
          </w:p>
        </w:tc>
        <w:tc>
          <w:tcPr>
            <w:tcW w:w="1417" w:type="dxa"/>
            <w:tcBorders>
              <w:top w:val="single" w:sz="6" w:space="0" w:color="auto"/>
              <w:left w:val="single" w:sz="6" w:space="0" w:color="auto"/>
              <w:bottom w:val="single" w:sz="6" w:space="0" w:color="auto"/>
              <w:right w:val="single" w:sz="6" w:space="0" w:color="auto"/>
            </w:tcBorders>
          </w:tcPr>
          <w:p w:rsidR="001A08F3" w:rsidRPr="00B316B7" w:rsidRDefault="001A08F3" w:rsidP="000F2C29">
            <w:pPr>
              <w:autoSpaceDE w:val="0"/>
              <w:autoSpaceDN w:val="0"/>
              <w:adjustRightInd w:val="0"/>
              <w:jc w:val="center"/>
              <w:rPr>
                <w:color w:val="000000"/>
              </w:rPr>
            </w:pPr>
          </w:p>
          <w:p w:rsidR="001A08F3" w:rsidRPr="00B316B7" w:rsidRDefault="001A08F3" w:rsidP="000F2C29">
            <w:pPr>
              <w:jc w:val="center"/>
              <w:rPr>
                <w:color w:val="000000"/>
              </w:rPr>
            </w:pPr>
            <w:r w:rsidRPr="00B316B7">
              <w:rPr>
                <w:color w:val="000000"/>
              </w:rPr>
              <w:t>1 479</w:t>
            </w:r>
          </w:p>
        </w:tc>
        <w:tc>
          <w:tcPr>
            <w:tcW w:w="851" w:type="dxa"/>
            <w:tcBorders>
              <w:top w:val="single" w:sz="6" w:space="0" w:color="auto"/>
              <w:left w:val="single" w:sz="6" w:space="0" w:color="auto"/>
              <w:bottom w:val="single" w:sz="6" w:space="0" w:color="auto"/>
              <w:right w:val="single" w:sz="6" w:space="0" w:color="auto"/>
            </w:tcBorders>
          </w:tcPr>
          <w:p w:rsidR="001A08F3" w:rsidRPr="00B316B7" w:rsidRDefault="001A08F3" w:rsidP="000F2C29">
            <w:pPr>
              <w:autoSpaceDE w:val="0"/>
              <w:autoSpaceDN w:val="0"/>
              <w:adjustRightInd w:val="0"/>
              <w:jc w:val="center"/>
              <w:rPr>
                <w:color w:val="000000"/>
              </w:rPr>
            </w:pPr>
          </w:p>
          <w:p w:rsidR="001A08F3" w:rsidRPr="00B316B7" w:rsidRDefault="001A08F3" w:rsidP="000F2C29">
            <w:pPr>
              <w:jc w:val="center"/>
              <w:rPr>
                <w:color w:val="000000"/>
              </w:rPr>
            </w:pPr>
            <w:r w:rsidRPr="00B316B7">
              <w:rPr>
                <w:color w:val="000000"/>
              </w:rPr>
              <w:t>443,7</w:t>
            </w:r>
          </w:p>
        </w:tc>
        <w:tc>
          <w:tcPr>
            <w:tcW w:w="850" w:type="dxa"/>
            <w:tcBorders>
              <w:top w:val="single" w:sz="6" w:space="0" w:color="auto"/>
              <w:left w:val="single" w:sz="6" w:space="0" w:color="auto"/>
              <w:bottom w:val="single" w:sz="6" w:space="0" w:color="auto"/>
              <w:right w:val="single" w:sz="6" w:space="0" w:color="auto"/>
            </w:tcBorders>
          </w:tcPr>
          <w:p w:rsidR="001A08F3" w:rsidRPr="00B316B7" w:rsidRDefault="001A08F3" w:rsidP="000F2C29">
            <w:pPr>
              <w:autoSpaceDE w:val="0"/>
              <w:autoSpaceDN w:val="0"/>
              <w:adjustRightInd w:val="0"/>
              <w:jc w:val="center"/>
              <w:rPr>
                <w:color w:val="000000"/>
              </w:rPr>
            </w:pPr>
          </w:p>
          <w:p w:rsidR="001A08F3" w:rsidRPr="00B316B7" w:rsidRDefault="001A08F3" w:rsidP="000F2C29">
            <w:pPr>
              <w:autoSpaceDE w:val="0"/>
              <w:autoSpaceDN w:val="0"/>
              <w:adjustRightInd w:val="0"/>
              <w:jc w:val="center"/>
              <w:rPr>
                <w:color w:val="000000"/>
              </w:rPr>
            </w:pPr>
            <w:r w:rsidRPr="00B316B7">
              <w:rPr>
                <w:color w:val="000000"/>
              </w:rPr>
              <w:t>73,95</w:t>
            </w:r>
          </w:p>
        </w:tc>
      </w:tr>
      <w:tr w:rsidR="001A08F3" w:rsidRPr="004E3994" w:rsidTr="000F2C29">
        <w:trPr>
          <w:trHeight w:val="748"/>
        </w:trPr>
        <w:tc>
          <w:tcPr>
            <w:tcW w:w="466" w:type="dxa"/>
            <w:tcBorders>
              <w:top w:val="single" w:sz="6" w:space="0" w:color="auto"/>
              <w:left w:val="single" w:sz="6" w:space="0" w:color="auto"/>
              <w:bottom w:val="single" w:sz="6" w:space="0" w:color="auto"/>
              <w:right w:val="single" w:sz="6" w:space="0" w:color="auto"/>
            </w:tcBorders>
          </w:tcPr>
          <w:p w:rsidR="001A08F3" w:rsidRDefault="001A08F3" w:rsidP="000F2C29">
            <w:pPr>
              <w:autoSpaceDE w:val="0"/>
              <w:autoSpaceDN w:val="0"/>
              <w:adjustRightInd w:val="0"/>
            </w:pPr>
            <w:r>
              <w:t>2</w:t>
            </w:r>
          </w:p>
        </w:tc>
        <w:tc>
          <w:tcPr>
            <w:tcW w:w="3969" w:type="dxa"/>
            <w:tcBorders>
              <w:top w:val="single" w:sz="6" w:space="0" w:color="auto"/>
              <w:left w:val="single" w:sz="6" w:space="0" w:color="auto"/>
              <w:bottom w:val="single" w:sz="6" w:space="0" w:color="auto"/>
              <w:right w:val="single" w:sz="6" w:space="0" w:color="auto"/>
            </w:tcBorders>
          </w:tcPr>
          <w:p w:rsidR="001A08F3" w:rsidRDefault="001A08F3" w:rsidP="000F2C29">
            <w:pPr>
              <w:pStyle w:val="a0"/>
              <w:rPr>
                <w:color w:val="000000"/>
              </w:rPr>
            </w:pPr>
            <w:r w:rsidRPr="000A133E">
              <w:t xml:space="preserve">Место размещения нестационарного торгового объекта (адресный ориентир):         </w:t>
            </w:r>
            <w:r w:rsidRPr="000A133E">
              <w:rPr>
                <w:color w:val="000000"/>
              </w:rPr>
              <w:t>Российская Федераци</w:t>
            </w:r>
            <w:r>
              <w:rPr>
                <w:color w:val="000000"/>
              </w:rPr>
              <w:t xml:space="preserve">я, Кемеровская область-Кузбасс, </w:t>
            </w:r>
            <w:r w:rsidRPr="00B42FDD">
              <w:rPr>
                <w:color w:val="000000"/>
              </w:rPr>
              <w:t>Междуреченский городской округ</w:t>
            </w:r>
            <w:r>
              <w:rPr>
                <w:color w:val="000000"/>
              </w:rPr>
              <w:t>,</w:t>
            </w:r>
            <w:r w:rsidRPr="00B42FDD">
              <w:rPr>
                <w:color w:val="000000"/>
              </w:rPr>
              <w:t xml:space="preserve">  </w:t>
            </w:r>
            <w:r w:rsidRPr="000A133E">
              <w:rPr>
                <w:color w:val="000000"/>
              </w:rPr>
              <w:t xml:space="preserve">г. Междуреченск, </w:t>
            </w:r>
          </w:p>
          <w:p w:rsidR="001A08F3" w:rsidRPr="000A133E" w:rsidRDefault="001A08F3" w:rsidP="000F2C29">
            <w:pPr>
              <w:pStyle w:val="a0"/>
            </w:pPr>
            <w:r>
              <w:rPr>
                <w:color w:val="000000"/>
              </w:rPr>
              <w:t>ул. Дзержинского, район дома №3.</w:t>
            </w:r>
          </w:p>
          <w:p w:rsidR="001A08F3" w:rsidRPr="000A133E" w:rsidRDefault="001A08F3" w:rsidP="000F2C29">
            <w:pPr>
              <w:pStyle w:val="a0"/>
            </w:pPr>
            <w:r w:rsidRPr="000A133E">
              <w:t xml:space="preserve">Кадастровый номер квартала: </w:t>
            </w:r>
            <w:r w:rsidRPr="00B316B7">
              <w:rPr>
                <w:color w:val="000000"/>
                <w:shd w:val="clear" w:color="auto" w:fill="FFFFFF"/>
              </w:rPr>
              <w:t>42:28:0702006</w:t>
            </w:r>
            <w:r w:rsidRPr="004962FD">
              <w:rPr>
                <w:color w:val="000000"/>
              </w:rPr>
              <w:t>.</w:t>
            </w:r>
            <w:r w:rsidRPr="000A133E">
              <w:t xml:space="preserve">  </w:t>
            </w:r>
          </w:p>
          <w:p w:rsidR="001A08F3" w:rsidRPr="000A133E" w:rsidRDefault="001A08F3" w:rsidP="000F2C29">
            <w:pPr>
              <w:pStyle w:val="a0"/>
            </w:pPr>
            <w:r w:rsidRPr="000A133E">
              <w:t xml:space="preserve">Площадь земель, необходимая для  размещения нестационарного торгового  объекта: </w:t>
            </w:r>
            <w:r>
              <w:t>12</w:t>
            </w:r>
            <w:r w:rsidRPr="000A133E">
              <w:t xml:space="preserve"> кв.м.</w:t>
            </w:r>
          </w:p>
          <w:p w:rsidR="001A08F3" w:rsidRPr="000A133E" w:rsidRDefault="001A08F3" w:rsidP="000F2C29">
            <w:pPr>
              <w:pStyle w:val="a0"/>
            </w:pPr>
            <w:r>
              <w:t>Вид торговли: розничная.</w:t>
            </w:r>
          </w:p>
          <w:p w:rsidR="001A08F3" w:rsidRPr="000A133E" w:rsidRDefault="001A08F3" w:rsidP="000F2C29">
            <w:pPr>
              <w:pStyle w:val="a0"/>
            </w:pPr>
            <w:r>
              <w:t>Тип: павильон.</w:t>
            </w:r>
          </w:p>
          <w:p w:rsidR="001A08F3" w:rsidRPr="000A133E" w:rsidRDefault="001A08F3" w:rsidP="000F2C29">
            <w:pPr>
              <w:pStyle w:val="a0"/>
            </w:pPr>
            <w:r>
              <w:t xml:space="preserve">Назначение </w:t>
            </w:r>
            <w:r w:rsidRPr="000A133E">
              <w:t>(специализация) нестационарного торгового объекта:</w:t>
            </w:r>
            <w:r w:rsidRPr="000A133E">
              <w:rPr>
                <w:sz w:val="24"/>
                <w:szCs w:val="24"/>
              </w:rPr>
              <w:t xml:space="preserve"> </w:t>
            </w:r>
            <w:r>
              <w:t xml:space="preserve">табачные изделия. </w:t>
            </w:r>
            <w:r w:rsidRPr="000A133E">
              <w:t xml:space="preserve"> </w:t>
            </w:r>
          </w:p>
          <w:p w:rsidR="001A08F3" w:rsidRPr="000A133E" w:rsidRDefault="001A08F3" w:rsidP="000F2C29">
            <w:pPr>
              <w:pStyle w:val="a0"/>
            </w:pPr>
            <w:r w:rsidRPr="000A133E">
              <w:t>Срок, на который заключается договор - 5 лет.</w:t>
            </w:r>
          </w:p>
          <w:p w:rsidR="001A08F3" w:rsidRPr="000A133E" w:rsidRDefault="001A08F3" w:rsidP="000F2C29">
            <w:pPr>
              <w:pStyle w:val="a0"/>
            </w:pPr>
          </w:p>
        </w:tc>
        <w:tc>
          <w:tcPr>
            <w:tcW w:w="1559" w:type="dxa"/>
            <w:tcBorders>
              <w:top w:val="single" w:sz="6" w:space="0" w:color="auto"/>
              <w:left w:val="single" w:sz="6" w:space="0" w:color="auto"/>
              <w:bottom w:val="single" w:sz="6" w:space="0" w:color="auto"/>
              <w:right w:val="single" w:sz="6" w:space="0" w:color="auto"/>
            </w:tcBorders>
          </w:tcPr>
          <w:p w:rsidR="001A08F3" w:rsidRPr="00BE6AE3" w:rsidRDefault="001A08F3" w:rsidP="000F2C29">
            <w:pPr>
              <w:autoSpaceDE w:val="0"/>
              <w:autoSpaceDN w:val="0"/>
              <w:adjustRightInd w:val="0"/>
              <w:jc w:val="center"/>
            </w:pPr>
            <w:r>
              <w:t>12</w:t>
            </w:r>
          </w:p>
        </w:tc>
        <w:tc>
          <w:tcPr>
            <w:tcW w:w="1417"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jc w:val="center"/>
              <w:rPr>
                <w:color w:val="FF0000"/>
              </w:rPr>
            </w:pPr>
            <w:r w:rsidRPr="00B316B7">
              <w:rPr>
                <w:color w:val="000000"/>
              </w:rPr>
              <w:t>1 479</w:t>
            </w:r>
          </w:p>
        </w:tc>
        <w:tc>
          <w:tcPr>
            <w:tcW w:w="851"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jc w:val="center"/>
              <w:rPr>
                <w:color w:val="FF0000"/>
              </w:rPr>
            </w:pPr>
            <w:r w:rsidRPr="00B316B7">
              <w:rPr>
                <w:color w:val="000000"/>
              </w:rPr>
              <w:t>443,7</w:t>
            </w:r>
          </w:p>
        </w:tc>
        <w:tc>
          <w:tcPr>
            <w:tcW w:w="850"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autoSpaceDE w:val="0"/>
              <w:autoSpaceDN w:val="0"/>
              <w:adjustRightInd w:val="0"/>
              <w:jc w:val="center"/>
              <w:rPr>
                <w:color w:val="FF0000"/>
              </w:rPr>
            </w:pPr>
            <w:r w:rsidRPr="00B316B7">
              <w:rPr>
                <w:color w:val="000000"/>
              </w:rPr>
              <w:t>73,95</w:t>
            </w:r>
          </w:p>
        </w:tc>
      </w:tr>
      <w:tr w:rsidR="001A08F3" w:rsidRPr="004E3994" w:rsidTr="000F2C29">
        <w:trPr>
          <w:trHeight w:val="748"/>
        </w:trPr>
        <w:tc>
          <w:tcPr>
            <w:tcW w:w="466" w:type="dxa"/>
            <w:tcBorders>
              <w:top w:val="single" w:sz="6" w:space="0" w:color="auto"/>
              <w:left w:val="single" w:sz="6" w:space="0" w:color="auto"/>
              <w:bottom w:val="single" w:sz="6" w:space="0" w:color="auto"/>
              <w:right w:val="single" w:sz="6" w:space="0" w:color="auto"/>
            </w:tcBorders>
          </w:tcPr>
          <w:p w:rsidR="001A08F3" w:rsidRDefault="001A08F3" w:rsidP="000F2C29">
            <w:pPr>
              <w:autoSpaceDE w:val="0"/>
              <w:autoSpaceDN w:val="0"/>
              <w:adjustRightInd w:val="0"/>
            </w:pPr>
            <w:bookmarkStart w:id="0" w:name="_GoBack" w:colFirst="1" w:colLast="5"/>
            <w:r>
              <w:t>3</w:t>
            </w:r>
          </w:p>
        </w:tc>
        <w:tc>
          <w:tcPr>
            <w:tcW w:w="3969" w:type="dxa"/>
            <w:tcBorders>
              <w:top w:val="single" w:sz="6" w:space="0" w:color="auto"/>
              <w:left w:val="single" w:sz="6" w:space="0" w:color="auto"/>
              <w:bottom w:val="single" w:sz="6" w:space="0" w:color="auto"/>
              <w:right w:val="single" w:sz="6" w:space="0" w:color="auto"/>
            </w:tcBorders>
          </w:tcPr>
          <w:p w:rsidR="001A08F3" w:rsidRDefault="001A08F3" w:rsidP="000F2C29">
            <w:pPr>
              <w:pStyle w:val="a0"/>
              <w:rPr>
                <w:color w:val="000000"/>
              </w:rPr>
            </w:pPr>
            <w:r w:rsidRPr="000A133E">
              <w:t xml:space="preserve">Место размещения нестационарного торгового объекта (адресный ориентир):         </w:t>
            </w:r>
            <w:r w:rsidRPr="000A133E">
              <w:rPr>
                <w:color w:val="000000"/>
              </w:rPr>
              <w:t>Российская Федераци</w:t>
            </w:r>
            <w:r>
              <w:rPr>
                <w:color w:val="000000"/>
              </w:rPr>
              <w:t xml:space="preserve">я, Кемеровская область-Кузбасс,  </w:t>
            </w:r>
            <w:r w:rsidRPr="00B42FDD">
              <w:rPr>
                <w:color w:val="000000"/>
              </w:rPr>
              <w:t>Междуреченский городской округ</w:t>
            </w:r>
            <w:r>
              <w:rPr>
                <w:color w:val="000000"/>
              </w:rPr>
              <w:t xml:space="preserve">, </w:t>
            </w:r>
            <w:r w:rsidRPr="00B42FDD">
              <w:rPr>
                <w:color w:val="000000"/>
              </w:rPr>
              <w:t xml:space="preserve"> </w:t>
            </w:r>
            <w:r w:rsidRPr="000A133E">
              <w:rPr>
                <w:color w:val="000000"/>
              </w:rPr>
              <w:t xml:space="preserve">г. Междуреченск, </w:t>
            </w:r>
          </w:p>
          <w:p w:rsidR="001A08F3" w:rsidRPr="000A133E" w:rsidRDefault="001A08F3" w:rsidP="000F2C29">
            <w:pPr>
              <w:pStyle w:val="a0"/>
            </w:pPr>
            <w:r>
              <w:rPr>
                <w:color w:val="000000"/>
              </w:rPr>
              <w:t>пр-кт 50 лет Комсомола, район дома №67.</w:t>
            </w:r>
          </w:p>
          <w:p w:rsidR="001A08F3" w:rsidRPr="004962FD" w:rsidRDefault="001A08F3" w:rsidP="000F2C29">
            <w:pPr>
              <w:pStyle w:val="a0"/>
            </w:pPr>
            <w:r w:rsidRPr="000A133E">
              <w:t xml:space="preserve">Кадастровый номер квартала: </w:t>
            </w:r>
            <w:r w:rsidRPr="00F61563">
              <w:rPr>
                <w:color w:val="000000"/>
                <w:shd w:val="clear" w:color="auto" w:fill="FFFFFF"/>
              </w:rPr>
              <w:t>42:28:1004022</w:t>
            </w:r>
            <w:r w:rsidRPr="00F61563">
              <w:rPr>
                <w:color w:val="000000"/>
              </w:rPr>
              <w:t>.</w:t>
            </w:r>
            <w:r w:rsidRPr="004962FD">
              <w:t xml:space="preserve">  </w:t>
            </w:r>
          </w:p>
          <w:p w:rsidR="001A08F3" w:rsidRPr="000A133E" w:rsidRDefault="001A08F3" w:rsidP="000F2C29">
            <w:pPr>
              <w:pStyle w:val="a0"/>
            </w:pPr>
            <w:r w:rsidRPr="000A133E">
              <w:t xml:space="preserve">Площадь земель, необходимая для  размещения нестационарного торгового  объекта: </w:t>
            </w:r>
            <w:r>
              <w:t>12</w:t>
            </w:r>
            <w:r w:rsidRPr="000A133E">
              <w:t xml:space="preserve"> кв.м.</w:t>
            </w:r>
          </w:p>
          <w:p w:rsidR="001A08F3" w:rsidRPr="000A133E" w:rsidRDefault="001A08F3" w:rsidP="000F2C29">
            <w:pPr>
              <w:pStyle w:val="a0"/>
            </w:pPr>
            <w:r>
              <w:t>Вид торговли: розничная.</w:t>
            </w:r>
          </w:p>
          <w:p w:rsidR="001A08F3" w:rsidRPr="000A133E" w:rsidRDefault="001A08F3" w:rsidP="000F2C29">
            <w:pPr>
              <w:pStyle w:val="a0"/>
            </w:pPr>
            <w:r>
              <w:t>Тип: павильон.</w:t>
            </w:r>
          </w:p>
          <w:p w:rsidR="001A08F3" w:rsidRPr="000A133E" w:rsidRDefault="001A08F3" w:rsidP="000F2C29">
            <w:pPr>
              <w:pStyle w:val="a0"/>
            </w:pPr>
            <w:r>
              <w:t xml:space="preserve">Назначение </w:t>
            </w:r>
            <w:r w:rsidRPr="000A133E">
              <w:t>(специализация) нестационарного торгового объекта:</w:t>
            </w:r>
            <w:r w:rsidRPr="000A133E">
              <w:rPr>
                <w:sz w:val="24"/>
                <w:szCs w:val="24"/>
              </w:rPr>
              <w:t xml:space="preserve"> </w:t>
            </w:r>
            <w:r>
              <w:t xml:space="preserve">табачные изделия. </w:t>
            </w:r>
            <w:r w:rsidRPr="000A133E">
              <w:t xml:space="preserve"> </w:t>
            </w:r>
          </w:p>
          <w:p w:rsidR="001A08F3" w:rsidRPr="000A133E" w:rsidRDefault="001A08F3" w:rsidP="000F2C29">
            <w:pPr>
              <w:pStyle w:val="a0"/>
            </w:pPr>
            <w:r w:rsidRPr="000A133E">
              <w:t>Срок, на который заключается договор - 5 лет.</w:t>
            </w:r>
          </w:p>
          <w:p w:rsidR="001A08F3" w:rsidRPr="000A133E" w:rsidRDefault="001A08F3" w:rsidP="000F2C29">
            <w:pPr>
              <w:pStyle w:val="a0"/>
            </w:pPr>
          </w:p>
        </w:tc>
        <w:tc>
          <w:tcPr>
            <w:tcW w:w="1559" w:type="dxa"/>
            <w:tcBorders>
              <w:top w:val="single" w:sz="6" w:space="0" w:color="auto"/>
              <w:left w:val="single" w:sz="6" w:space="0" w:color="auto"/>
              <w:bottom w:val="single" w:sz="6" w:space="0" w:color="auto"/>
              <w:right w:val="single" w:sz="6" w:space="0" w:color="auto"/>
            </w:tcBorders>
          </w:tcPr>
          <w:p w:rsidR="001A08F3" w:rsidRPr="00BE6AE3" w:rsidRDefault="001A08F3" w:rsidP="000F2C29">
            <w:pPr>
              <w:autoSpaceDE w:val="0"/>
              <w:autoSpaceDN w:val="0"/>
              <w:adjustRightInd w:val="0"/>
              <w:jc w:val="center"/>
            </w:pPr>
            <w:r>
              <w:t>12</w:t>
            </w:r>
          </w:p>
        </w:tc>
        <w:tc>
          <w:tcPr>
            <w:tcW w:w="1417"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jc w:val="center"/>
              <w:rPr>
                <w:color w:val="FF0000"/>
              </w:rPr>
            </w:pPr>
            <w:r w:rsidRPr="00B316B7">
              <w:rPr>
                <w:color w:val="000000"/>
              </w:rPr>
              <w:t>1 479</w:t>
            </w:r>
          </w:p>
        </w:tc>
        <w:tc>
          <w:tcPr>
            <w:tcW w:w="851"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jc w:val="center"/>
              <w:rPr>
                <w:color w:val="FF0000"/>
              </w:rPr>
            </w:pPr>
            <w:r w:rsidRPr="00B316B7">
              <w:rPr>
                <w:color w:val="000000"/>
              </w:rPr>
              <w:t>443,7</w:t>
            </w:r>
          </w:p>
        </w:tc>
        <w:tc>
          <w:tcPr>
            <w:tcW w:w="850" w:type="dxa"/>
            <w:tcBorders>
              <w:top w:val="single" w:sz="6" w:space="0" w:color="auto"/>
              <w:left w:val="single" w:sz="6" w:space="0" w:color="auto"/>
              <w:bottom w:val="single" w:sz="6" w:space="0" w:color="auto"/>
              <w:right w:val="single" w:sz="6" w:space="0" w:color="auto"/>
            </w:tcBorders>
          </w:tcPr>
          <w:p w:rsidR="001A08F3" w:rsidRPr="008F24D8" w:rsidRDefault="001A08F3" w:rsidP="000F2C29">
            <w:pPr>
              <w:autoSpaceDE w:val="0"/>
              <w:autoSpaceDN w:val="0"/>
              <w:adjustRightInd w:val="0"/>
              <w:jc w:val="center"/>
              <w:rPr>
                <w:color w:val="FF0000"/>
              </w:rPr>
            </w:pPr>
            <w:r w:rsidRPr="00B316B7">
              <w:rPr>
                <w:color w:val="000000"/>
              </w:rPr>
              <w:t>73,95</w:t>
            </w:r>
          </w:p>
        </w:tc>
      </w:tr>
    </w:tbl>
    <w:bookmarkEnd w:id="0"/>
    <w:p w:rsidR="001A08F3" w:rsidRPr="005230E9" w:rsidRDefault="001A08F3" w:rsidP="002A1D09">
      <w:pPr>
        <w:shd w:val="clear" w:color="auto" w:fill="FFFFFF"/>
        <w:spacing w:line="285" w:lineRule="exact"/>
        <w:ind w:right="17"/>
        <w:jc w:val="both"/>
        <w:rPr>
          <w:spacing w:val="-8"/>
        </w:rPr>
      </w:pPr>
      <w:r w:rsidRPr="00DF4007">
        <w:t xml:space="preserve">     </w:t>
      </w:r>
      <w:r w:rsidRPr="005230E9">
        <w:t xml:space="preserve">Организатор аукциона </w:t>
      </w:r>
      <w:r w:rsidRPr="005230E9">
        <w:rPr>
          <w:spacing w:val="-7"/>
        </w:rPr>
        <w:t xml:space="preserve">Комитет по управлению имуществом муниципального </w:t>
      </w:r>
      <w:r w:rsidRPr="005230E9">
        <w:rPr>
          <w:spacing w:val="-8"/>
        </w:rPr>
        <w:t xml:space="preserve">образования «Междуреченский городской округ». </w:t>
      </w:r>
    </w:p>
    <w:p w:rsidR="001A08F3" w:rsidRPr="005230E9" w:rsidRDefault="001A08F3" w:rsidP="002A1D09">
      <w:pPr>
        <w:shd w:val="clear" w:color="auto" w:fill="FFFFFF"/>
        <w:spacing w:line="285" w:lineRule="exact"/>
        <w:ind w:right="17"/>
        <w:jc w:val="both"/>
        <w:rPr>
          <w:spacing w:val="-8"/>
        </w:rPr>
      </w:pPr>
      <w:r w:rsidRPr="005230E9">
        <w:rPr>
          <w:spacing w:val="-8"/>
        </w:rPr>
        <w:t xml:space="preserve">     Местонахождение:</w:t>
      </w:r>
      <w:r w:rsidRPr="005230E9">
        <w:rPr>
          <w:b/>
        </w:rPr>
        <w:t xml:space="preserve"> </w:t>
      </w:r>
      <w:r w:rsidRPr="005230E9">
        <w:t>652870, Кемеровская область-Кузбасс, г. Междуреченск. пр.50 лет Комсомола, 26а.</w:t>
      </w:r>
    </w:p>
    <w:p w:rsidR="001A08F3" w:rsidRPr="005230E9" w:rsidRDefault="001A08F3" w:rsidP="002A1D09">
      <w:pPr>
        <w:jc w:val="both"/>
      </w:pPr>
      <w:r w:rsidRPr="005230E9">
        <w:t xml:space="preserve">     Почтовый адрес: 652870, Кемеровская область-Кузбасс,  г. Междуреченск. пр.50 лет Комсомола, 26а.</w:t>
      </w:r>
    </w:p>
    <w:p w:rsidR="001A08F3" w:rsidRPr="005230E9" w:rsidRDefault="001A08F3" w:rsidP="002A1D09">
      <w:pPr>
        <w:jc w:val="both"/>
        <w:rPr>
          <w:b/>
        </w:rPr>
      </w:pPr>
      <w:r w:rsidRPr="005230E9">
        <w:t xml:space="preserve">     Номер контактного телефона: тел./факс (38475) 2-35-51, 2-05-23, </w:t>
      </w:r>
      <w:r w:rsidRPr="005230E9">
        <w:rPr>
          <w:lang w:val="de-DE"/>
        </w:rPr>
        <w:t>E-Mail: kumimzk@mail.ru</w:t>
      </w:r>
      <w:r w:rsidRPr="005230E9">
        <w:t>.</w:t>
      </w:r>
      <w:r w:rsidRPr="005230E9">
        <w:rPr>
          <w:lang w:val="de-DE"/>
        </w:rPr>
        <w:t xml:space="preserve">   </w:t>
      </w:r>
      <w:r w:rsidRPr="005230E9">
        <w:rPr>
          <w:b/>
        </w:rPr>
        <w:t xml:space="preserve">                                                                                                                                                                                                                                                                                                                                                                                                                                                                                                                                                                                      </w:t>
      </w:r>
    </w:p>
    <w:p w:rsidR="001A08F3" w:rsidRPr="005230E9" w:rsidRDefault="001A08F3" w:rsidP="002A1D09">
      <w:pPr>
        <w:autoSpaceDE w:val="0"/>
        <w:autoSpaceDN w:val="0"/>
        <w:adjustRightInd w:val="0"/>
        <w:jc w:val="both"/>
      </w:pPr>
      <w:r w:rsidRPr="005230E9">
        <w:t xml:space="preserve">    Торги проводятся в форме аукциона. Аукцион является открытым по составу участников и по форме подачи предложений о цене за право заключения договора.</w:t>
      </w:r>
    </w:p>
    <w:p w:rsidR="001A08F3" w:rsidRPr="005230E9" w:rsidRDefault="001A08F3" w:rsidP="002A1D09">
      <w:pPr>
        <w:autoSpaceDE w:val="0"/>
        <w:autoSpaceDN w:val="0"/>
        <w:adjustRightInd w:val="0"/>
        <w:jc w:val="both"/>
        <w:rPr>
          <w:color w:val="000000"/>
        </w:rPr>
      </w:pPr>
      <w:r w:rsidRPr="005230E9">
        <w:t xml:space="preserve">     Аукцион проводится в порядке, предусмотренном постановлением Коллегии Администрации Кемеровской области  от 30.11.2010 N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w:t>
      </w:r>
      <w:r w:rsidRPr="005230E9">
        <w:rPr>
          <w:color w:val="000000"/>
        </w:rPr>
        <w:t>области-Кузбасса, без предоставления земельных участков и установления сервитута, публичного сервитута"- далее  постановление №530.</w:t>
      </w:r>
    </w:p>
    <w:p w:rsidR="001A08F3" w:rsidRPr="005230E9" w:rsidRDefault="001A08F3" w:rsidP="002A1D09">
      <w:pPr>
        <w:autoSpaceDE w:val="0"/>
        <w:autoSpaceDN w:val="0"/>
        <w:adjustRightInd w:val="0"/>
        <w:jc w:val="both"/>
        <w:rPr>
          <w:b/>
          <w:color w:val="000000"/>
        </w:rPr>
      </w:pPr>
      <w:r w:rsidRPr="005230E9">
        <w:rPr>
          <w:b/>
          <w:color w:val="000000"/>
        </w:rPr>
        <w:t xml:space="preserve">      Участниками аукциона могут быть юридические лица или индивидуальные предприниматели, являющиеся субъектами малого или среднего предпринимательства (далее - заявитель). </w:t>
      </w:r>
    </w:p>
    <w:p w:rsidR="001A08F3" w:rsidRPr="00A56268" w:rsidRDefault="001A08F3" w:rsidP="002A1D09">
      <w:pPr>
        <w:autoSpaceDE w:val="0"/>
        <w:autoSpaceDN w:val="0"/>
        <w:adjustRightInd w:val="0"/>
        <w:jc w:val="both"/>
        <w:rPr>
          <w:color w:val="000000"/>
        </w:rPr>
      </w:pPr>
      <w:r w:rsidRPr="005230E9">
        <w:rPr>
          <w:b/>
          <w:color w:val="000000"/>
        </w:rPr>
        <w:t xml:space="preserve">     </w:t>
      </w:r>
      <w:r w:rsidRPr="005230E9">
        <w:rPr>
          <w:color w:val="000000"/>
        </w:rPr>
        <w:t>Заявители не должны быть включены в реестр недоброс</w:t>
      </w:r>
      <w:r w:rsidRPr="00A56268">
        <w:rPr>
          <w:color w:val="000000"/>
        </w:rPr>
        <w:t>овестных хозяйствующих субъектов</w:t>
      </w:r>
      <w:r>
        <w:rPr>
          <w:color w:val="000000"/>
        </w:rPr>
        <w:t xml:space="preserve">, размещен </w:t>
      </w:r>
      <w:r w:rsidRPr="00DF4007">
        <w:t xml:space="preserve">на сайте </w:t>
      </w:r>
      <w:hyperlink r:id="rId6" w:history="1">
        <w:r w:rsidRPr="00DF4007">
          <w:rPr>
            <w:rStyle w:val="Hyperlink"/>
          </w:rPr>
          <w:t>http://www.mrech.ru/</w:t>
        </w:r>
      </w:hyperlink>
      <w:r>
        <w:t>.</w:t>
      </w:r>
    </w:p>
    <w:p w:rsidR="001A08F3" w:rsidRPr="00DF4007" w:rsidRDefault="001A08F3" w:rsidP="002A1D09">
      <w:pPr>
        <w:autoSpaceDE w:val="0"/>
        <w:autoSpaceDN w:val="0"/>
        <w:adjustRightInd w:val="0"/>
        <w:jc w:val="both"/>
      </w:pPr>
      <w:r w:rsidRPr="00DF4007">
        <w:t xml:space="preserve">     Заявители, подают организатору аукциона заявку на участие в аукционе по форме, установленной в данном извещении о проведении аукциона </w:t>
      </w:r>
      <w:r w:rsidRPr="00DF4007">
        <w:rPr>
          <w:b/>
        </w:rPr>
        <w:t>(Приложение № 1),</w:t>
      </w:r>
      <w:r w:rsidRPr="00DF4007">
        <w:t xml:space="preserve"> заявка составляется в двух экземплярах, один из которых остается у организатора аукциона, другой - у заявителя.</w:t>
      </w:r>
    </w:p>
    <w:p w:rsidR="001A08F3" w:rsidRPr="00DF4007" w:rsidRDefault="001A08F3" w:rsidP="002A1D09">
      <w:pPr>
        <w:autoSpaceDE w:val="0"/>
        <w:autoSpaceDN w:val="0"/>
        <w:adjustRightInd w:val="0"/>
        <w:jc w:val="both"/>
      </w:pPr>
      <w:r w:rsidRPr="00DF4007">
        <w:t>К заявке на участие в аукционе прилагаются следующие документы:</w:t>
      </w:r>
    </w:p>
    <w:p w:rsidR="001A08F3" w:rsidRPr="00DF4007" w:rsidRDefault="001A08F3" w:rsidP="002A1D09">
      <w:pPr>
        <w:autoSpaceDE w:val="0"/>
        <w:autoSpaceDN w:val="0"/>
        <w:adjustRightInd w:val="0"/>
        <w:jc w:val="both"/>
      </w:pPr>
      <w:r w:rsidRPr="00DF4007">
        <w:t xml:space="preserve">а) </w:t>
      </w:r>
      <w:r w:rsidRPr="00A56268">
        <w:rPr>
          <w:color w:val="000000"/>
        </w:rPr>
        <w:t>копия всех листов документа</w:t>
      </w:r>
      <w:r w:rsidRPr="00DF4007">
        <w:t>, удостоверяющего личность заявителя и его представителя;</w:t>
      </w:r>
    </w:p>
    <w:p w:rsidR="001A08F3" w:rsidRPr="00DF4007" w:rsidRDefault="001A08F3" w:rsidP="002A1D09">
      <w:pPr>
        <w:autoSpaceDE w:val="0"/>
        <w:autoSpaceDN w:val="0"/>
        <w:adjustRightInd w:val="0"/>
        <w:jc w:val="both"/>
      </w:pPr>
      <w:r w:rsidRPr="00DF4007">
        <w:t>б) документ, подтверждающий полномочия представителя заявителя, в случае, если заявление подается представителем заявителя;</w:t>
      </w:r>
    </w:p>
    <w:p w:rsidR="001A08F3" w:rsidRPr="00DF4007" w:rsidRDefault="001A08F3" w:rsidP="002A1D09">
      <w:pPr>
        <w:autoSpaceDE w:val="0"/>
        <w:autoSpaceDN w:val="0"/>
        <w:adjustRightInd w:val="0"/>
        <w:jc w:val="both"/>
      </w:pPr>
      <w:r w:rsidRPr="00DF4007">
        <w:t>в) платежный документ с отметкой банка, подтверждающий внесение задатка в установленном размере на счет, указанный в извещении о проведении аукциона.</w:t>
      </w:r>
    </w:p>
    <w:p w:rsidR="001A08F3" w:rsidRPr="00DF4007" w:rsidRDefault="001A08F3" w:rsidP="002A1D09">
      <w:pPr>
        <w:autoSpaceDE w:val="0"/>
        <w:autoSpaceDN w:val="0"/>
        <w:adjustRightInd w:val="0"/>
        <w:jc w:val="both"/>
      </w:pPr>
      <w:r w:rsidRPr="00DF4007">
        <w:t>Представление платежного документа с отметкой банка, подтверждающего внесение задатка в установленном размере на счет, указанный в извещении о проведении аукциона, признается заключением соглашения о задатке.</w:t>
      </w:r>
    </w:p>
    <w:p w:rsidR="001A08F3" w:rsidRPr="00DF4007" w:rsidRDefault="001A08F3" w:rsidP="002A1D09">
      <w:pPr>
        <w:autoSpaceDE w:val="0"/>
        <w:autoSpaceDN w:val="0"/>
        <w:adjustRightInd w:val="0"/>
        <w:jc w:val="both"/>
      </w:pPr>
      <w:r w:rsidRPr="00DF4007">
        <w:t xml:space="preserve">     Заявитель вправе в отношении каждого предмета аукциона подать только одну заявку на участие в аукционе, в случае если аукцион проводится в отношении двух и более предметов аукциона, заявка подается в отношении каждого предмета аукциона отдельно.</w:t>
      </w:r>
    </w:p>
    <w:p w:rsidR="001A08F3" w:rsidRPr="00DF4007" w:rsidRDefault="001A08F3" w:rsidP="002A1D09">
      <w:pPr>
        <w:autoSpaceDE w:val="0"/>
        <w:autoSpaceDN w:val="0"/>
        <w:adjustRightInd w:val="0"/>
        <w:jc w:val="both"/>
      </w:pPr>
      <w:r w:rsidRPr="00DF4007">
        <w:t xml:space="preserve">     Прием заявок об участии в аукционе от заявителей осуществляется не позднее времени и даты, указанных в извещении о проведении аукциона.</w:t>
      </w:r>
    </w:p>
    <w:p w:rsidR="001A08F3" w:rsidRPr="00DF4007" w:rsidRDefault="001A08F3" w:rsidP="002A1D09">
      <w:pPr>
        <w:autoSpaceDE w:val="0"/>
        <w:autoSpaceDN w:val="0"/>
        <w:adjustRightInd w:val="0"/>
        <w:jc w:val="both"/>
      </w:pPr>
      <w:r w:rsidRPr="00DF4007">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08F3" w:rsidRPr="00DF4007" w:rsidRDefault="001A08F3" w:rsidP="002A1D09">
      <w:pPr>
        <w:autoSpaceDE w:val="0"/>
        <w:autoSpaceDN w:val="0"/>
        <w:adjustRightInd w:val="0"/>
        <w:jc w:val="both"/>
      </w:pPr>
      <w:r w:rsidRPr="00DF4007">
        <w:t xml:space="preserve">     Заявитель не допускается к участию в аукционе в следующих случаях:</w:t>
      </w:r>
    </w:p>
    <w:p w:rsidR="001A08F3" w:rsidRPr="00DF4007" w:rsidRDefault="001A08F3" w:rsidP="002A1D09">
      <w:pPr>
        <w:autoSpaceDE w:val="0"/>
        <w:autoSpaceDN w:val="0"/>
        <w:adjustRightInd w:val="0"/>
        <w:jc w:val="both"/>
      </w:pPr>
      <w:r w:rsidRPr="00DF4007">
        <w:t>а) заявка подана лицом, не уполномоченным заявителем на осуществление таких действий;</w:t>
      </w:r>
    </w:p>
    <w:p w:rsidR="001A08F3" w:rsidRPr="00DF4007" w:rsidRDefault="001A08F3" w:rsidP="002A1D09">
      <w:pPr>
        <w:autoSpaceDE w:val="0"/>
        <w:autoSpaceDN w:val="0"/>
        <w:adjustRightInd w:val="0"/>
        <w:jc w:val="both"/>
      </w:pPr>
      <w:r w:rsidRPr="00DF4007">
        <w:t>б) не подтверждено поступление на дату рассмотрения заявок на участие в аукционе задатка на счет, указанный в извещении о проведении аукциона;</w:t>
      </w:r>
    </w:p>
    <w:p w:rsidR="001A08F3" w:rsidRPr="00DF4007" w:rsidRDefault="001A08F3" w:rsidP="002A1D09">
      <w:pPr>
        <w:autoSpaceDE w:val="0"/>
        <w:autoSpaceDN w:val="0"/>
        <w:adjustRightInd w:val="0"/>
        <w:jc w:val="both"/>
      </w:pPr>
      <w:r w:rsidRPr="00DF4007">
        <w:t>в) не соблюдена форма заявки;</w:t>
      </w:r>
    </w:p>
    <w:p w:rsidR="001A08F3" w:rsidRPr="00DF4007" w:rsidRDefault="001A08F3" w:rsidP="002A1D09">
      <w:pPr>
        <w:autoSpaceDE w:val="0"/>
        <w:autoSpaceDN w:val="0"/>
        <w:adjustRightInd w:val="0"/>
        <w:jc w:val="both"/>
      </w:pPr>
      <w:r w:rsidRPr="00DF4007">
        <w:t>г) не представлены или 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1A08F3" w:rsidRPr="00DF4007" w:rsidRDefault="001A08F3" w:rsidP="002A1D09">
      <w:pPr>
        <w:autoSpaceDE w:val="0"/>
        <w:autoSpaceDN w:val="0"/>
        <w:adjustRightInd w:val="0"/>
        <w:jc w:val="both"/>
      </w:pPr>
      <w:r w:rsidRPr="00DF4007">
        <w:t>д) имеются противоречия между сведениями, содержащимися в представленных заявителем документах;</w:t>
      </w:r>
    </w:p>
    <w:p w:rsidR="001A08F3" w:rsidRDefault="001A08F3" w:rsidP="002A1D09">
      <w:pPr>
        <w:autoSpaceDE w:val="0"/>
        <w:autoSpaceDN w:val="0"/>
        <w:adjustRightInd w:val="0"/>
        <w:jc w:val="both"/>
      </w:pPr>
      <w:r w:rsidRPr="00DF4007">
        <w:t>е) подача заявки на участие в аукционе лицом, которое не имеет</w:t>
      </w:r>
      <w:r>
        <w:t xml:space="preserve"> права быть участником аукциона;</w:t>
      </w:r>
    </w:p>
    <w:p w:rsidR="001A08F3" w:rsidRPr="00A56268" w:rsidRDefault="001A08F3" w:rsidP="002A1D09">
      <w:pPr>
        <w:autoSpaceDE w:val="0"/>
        <w:autoSpaceDN w:val="0"/>
        <w:adjustRightInd w:val="0"/>
        <w:jc w:val="both"/>
        <w:rPr>
          <w:color w:val="000000"/>
        </w:rPr>
      </w:pPr>
      <w:r w:rsidRPr="00A56268">
        <w:rPr>
          <w:color w:val="000000"/>
        </w:rPr>
        <w:t>ж) наличие сведений о заявителе в реестре недобросовестных хозяйствующих субъектов.</w:t>
      </w:r>
    </w:p>
    <w:p w:rsidR="001A08F3" w:rsidRPr="001B7F69" w:rsidRDefault="001A08F3" w:rsidP="002A1D09">
      <w:pPr>
        <w:jc w:val="both"/>
      </w:pPr>
      <w:r w:rsidRPr="00DF4007">
        <w:rPr>
          <w:b/>
          <w:bCs/>
        </w:rPr>
        <w:t>Срок и порядок внесения задатка для участия в аукционе, реквизиты счета для перечисления задатка:</w:t>
      </w:r>
      <w:r w:rsidRPr="00DF4007">
        <w:t xml:space="preserve"> </w:t>
      </w:r>
      <w:r>
        <w:t xml:space="preserve"> </w:t>
      </w:r>
      <w:r w:rsidRPr="00DF4007">
        <w:rPr>
          <w:u w:val="single"/>
        </w:rPr>
        <w:t>Реквизиты для перечисления задатка:</w:t>
      </w:r>
    </w:p>
    <w:p w:rsidR="001A08F3" w:rsidRPr="00674A52" w:rsidRDefault="001A08F3" w:rsidP="002A1D09">
      <w:pPr>
        <w:jc w:val="both"/>
        <w:rPr>
          <w:color w:val="FF0000"/>
        </w:rPr>
      </w:pPr>
      <w:r w:rsidRPr="00373EEA">
        <w:t>ИНН 4214010116, КПП 421401001, БИК 013207212, ОТДЕЛЕНИЕ КЕМЕРОВО БАНКА РОССИИ</w:t>
      </w:r>
      <w:r w:rsidRPr="00373EEA">
        <w:rPr>
          <w:b/>
        </w:rPr>
        <w:t>//</w:t>
      </w:r>
      <w:r w:rsidRPr="00373EEA">
        <w:t>УФК по Кемеровской области-Кузбассу г. Кемерово, р/счет 03232643327250003901, № к/с 40102810745370000032, ФИНАНСОВОЕ УПРАВЛЕНИЕ АМГО (КУМИ г. Междуреченска) л/счет 059050150, задаток должен посту</w:t>
      </w:r>
      <w:r w:rsidRPr="00DF4007">
        <w:t>пить на счет организатора аукциона на дату рассмотрения заявок на участие в аукционе:</w:t>
      </w:r>
      <w:r w:rsidRPr="00DF4007">
        <w:rPr>
          <w:spacing w:val="-8"/>
        </w:rPr>
        <w:t xml:space="preserve"> </w:t>
      </w:r>
      <w:r w:rsidRPr="00DF4007">
        <w:t xml:space="preserve"> </w:t>
      </w:r>
      <w:r w:rsidRPr="003E4693">
        <w:rPr>
          <w:color w:val="000000"/>
        </w:rPr>
        <w:t>24.08.2022</w:t>
      </w:r>
      <w:r w:rsidRPr="003E4693">
        <w:rPr>
          <w:bCs/>
          <w:color w:val="000000"/>
        </w:rPr>
        <w:t xml:space="preserve"> г</w:t>
      </w:r>
      <w:r w:rsidRPr="003E4693">
        <w:rPr>
          <w:color w:val="000000"/>
        </w:rPr>
        <w:t>.</w:t>
      </w:r>
    </w:p>
    <w:p w:rsidR="001A08F3" w:rsidRPr="00DF4007" w:rsidRDefault="001A08F3" w:rsidP="002A1D09">
      <w:pPr>
        <w:rPr>
          <w:b/>
        </w:rPr>
      </w:pPr>
      <w:r w:rsidRPr="00DF4007">
        <w:rPr>
          <w:b/>
        </w:rPr>
        <w:t>Условия возврата задатка:</w:t>
      </w:r>
    </w:p>
    <w:p w:rsidR="001A08F3" w:rsidRPr="00DF4007" w:rsidRDefault="001A08F3" w:rsidP="002A1D09">
      <w:pPr>
        <w:jc w:val="both"/>
      </w:pPr>
      <w:r w:rsidRPr="00DF4007">
        <w:t xml:space="preserve">- заявителю, не допущенному к участию в аукционе, возвращается внесенный им задаток в течение трех рабочих дней со дня оформления протокола рассмотрения заявок на участие в аукционе. </w:t>
      </w:r>
    </w:p>
    <w:p w:rsidR="001A08F3" w:rsidRPr="00DF4007" w:rsidRDefault="001A08F3" w:rsidP="002A1D09">
      <w:pPr>
        <w:autoSpaceDE w:val="0"/>
        <w:autoSpaceDN w:val="0"/>
        <w:adjustRightInd w:val="0"/>
        <w:jc w:val="both"/>
      </w:pPr>
      <w:r w:rsidRPr="00DF4007">
        <w:t>- лицам, участвовавшим в аукционе и не победившим в нем, организатор аукциона в течение трех рабочих дней с даты подписания протокола о результатах аукциона обязан возвратить задатки.</w:t>
      </w:r>
    </w:p>
    <w:p w:rsidR="001A08F3" w:rsidRPr="00DF4007" w:rsidRDefault="001A08F3" w:rsidP="002A1D09">
      <w:pPr>
        <w:autoSpaceDE w:val="0"/>
        <w:autoSpaceDN w:val="0"/>
        <w:adjustRightInd w:val="0"/>
        <w:jc w:val="both"/>
      </w:pPr>
      <w:r w:rsidRPr="00DF4007">
        <w:t xml:space="preserve">- задаток, внесенный лицом признанным победителем аукциона, единственным принявшим участие в аукционе участником, лицом, подавшим единственную заявку, или заявитель, признанный единственным участником аукциона, 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 </w:t>
      </w:r>
    </w:p>
    <w:p w:rsidR="001A08F3" w:rsidRPr="00DF4007" w:rsidRDefault="001A08F3" w:rsidP="002A1D09">
      <w:pPr>
        <w:jc w:val="both"/>
      </w:pPr>
      <w:r w:rsidRPr="00DF4007">
        <w:t>- в случае, принятия решения об отказе в проведении аукциона. участникам аукциона задатки возвращаются в течении трех дней со дня принятия решения об отказе в проведении аукциона.</w:t>
      </w:r>
    </w:p>
    <w:p w:rsidR="001A08F3" w:rsidRPr="00DF4007" w:rsidRDefault="001A08F3" w:rsidP="002A1D09">
      <w:pPr>
        <w:autoSpaceDE w:val="0"/>
        <w:autoSpaceDN w:val="0"/>
        <w:adjustRightInd w:val="0"/>
        <w:jc w:val="both"/>
      </w:pPr>
      <w:r w:rsidRPr="00DF4007">
        <w:t>- если заявка на участие в аукционе, поступила после срока приема заявок, задаток возвращается  заявителю в течение трех рабочих дней с даты поступления такой заявки.</w:t>
      </w:r>
    </w:p>
    <w:p w:rsidR="001A08F3" w:rsidRPr="00DF4007" w:rsidRDefault="001A08F3" w:rsidP="002A1D09">
      <w:pPr>
        <w:autoSpaceDE w:val="0"/>
        <w:autoSpaceDN w:val="0"/>
        <w:adjustRightInd w:val="0"/>
        <w:jc w:val="both"/>
      </w:pPr>
      <w:r w:rsidRPr="00DF4007">
        <w:t>-  если заявитель, отозвал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внесенный им задаток возвращается в течение трех рабочих дней со дня поступления уведомления об отзыве заявки на участие в аукционе.</w:t>
      </w:r>
    </w:p>
    <w:p w:rsidR="001A08F3" w:rsidRPr="00DF4007" w:rsidRDefault="001A08F3" w:rsidP="002A1D09">
      <w:pPr>
        <w:autoSpaceDE w:val="0"/>
        <w:autoSpaceDN w:val="0"/>
        <w:adjustRightInd w:val="0"/>
        <w:jc w:val="both"/>
      </w:pPr>
      <w:r w:rsidRPr="00DF4007">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1A08F3" w:rsidRPr="00DF4007" w:rsidRDefault="001A08F3" w:rsidP="002A1D09">
      <w:pPr>
        <w:autoSpaceDE w:val="0"/>
        <w:autoSpaceDN w:val="0"/>
        <w:adjustRightInd w:val="0"/>
        <w:jc w:val="both"/>
      </w:pPr>
      <w:r w:rsidRPr="00DF4007">
        <w:t xml:space="preserve">    Организатор аукциона ведет протокол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сайте </w:t>
      </w:r>
      <w:hyperlink r:id="rId7" w:history="1">
        <w:r w:rsidRPr="00DF4007">
          <w:rPr>
            <w:rStyle w:val="Hyperlink"/>
          </w:rPr>
          <w:t>http://www.mrech.ru/</w:t>
        </w:r>
      </w:hyperlink>
      <w:r w:rsidRPr="00DF4007">
        <w:t xml:space="preserve"> не позднее чем на следующий день после дня подписания протокола.</w:t>
      </w:r>
    </w:p>
    <w:p w:rsidR="001A08F3" w:rsidRPr="00DF4007" w:rsidRDefault="001A08F3" w:rsidP="002A1D09">
      <w:pPr>
        <w:autoSpaceDE w:val="0"/>
        <w:autoSpaceDN w:val="0"/>
        <w:adjustRightInd w:val="0"/>
        <w:jc w:val="both"/>
      </w:pPr>
      <w:r w:rsidRPr="00DF4007">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A08F3" w:rsidRPr="00DF4007" w:rsidRDefault="001A08F3" w:rsidP="002A1D09">
      <w:pPr>
        <w:autoSpaceDE w:val="0"/>
        <w:autoSpaceDN w:val="0"/>
        <w:adjustRightInd w:val="0"/>
        <w:jc w:val="both"/>
        <w:rPr>
          <w:b/>
        </w:rPr>
      </w:pPr>
      <w:r w:rsidRPr="00DF4007">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 </w:t>
      </w:r>
      <w:r w:rsidRPr="00DF4007">
        <w:rPr>
          <w:b/>
        </w:rPr>
        <w:t>(Приложение № 2).</w:t>
      </w:r>
    </w:p>
    <w:p w:rsidR="001A08F3" w:rsidRPr="00DF4007" w:rsidRDefault="001A08F3" w:rsidP="002A1D09">
      <w:pPr>
        <w:autoSpaceDE w:val="0"/>
        <w:autoSpaceDN w:val="0"/>
        <w:adjustRightInd w:val="0"/>
        <w:jc w:val="both"/>
      </w:pPr>
      <w:r w:rsidRPr="00DF4007">
        <w:t xml:space="preserve">    В случае, если по окончании срока приема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два экземпляра подписанного проекта договора.</w:t>
      </w:r>
      <w:r>
        <w:t xml:space="preserve"> При этом договор заключается по начальной цене предмета аукциона, а размер платы за размещение нестационарного торгового объекта определяется в размере, равном начальной цене предмета аукциона.</w:t>
      </w:r>
    </w:p>
    <w:p w:rsidR="001A08F3" w:rsidRPr="00DF4007" w:rsidRDefault="001A08F3" w:rsidP="002A1D09">
      <w:pPr>
        <w:autoSpaceDE w:val="0"/>
        <w:autoSpaceDN w:val="0"/>
        <w:adjustRightInd w:val="0"/>
        <w:jc w:val="both"/>
      </w:pPr>
      <w:r w:rsidRPr="00DF4007">
        <w:rPr>
          <w:b/>
        </w:rPr>
        <w:t xml:space="preserve">    Порядок проведения аукциона:</w:t>
      </w:r>
      <w:r w:rsidRPr="00DF4007">
        <w:t xml:space="preserve"> 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w:t>
      </w:r>
    </w:p>
    <w:p w:rsidR="001A08F3" w:rsidRPr="00DF4007" w:rsidRDefault="001A08F3" w:rsidP="002A1D09">
      <w:pPr>
        <w:autoSpaceDE w:val="0"/>
        <w:autoSpaceDN w:val="0"/>
        <w:adjustRightInd w:val="0"/>
        <w:jc w:val="both"/>
      </w:pPr>
      <w:r w:rsidRPr="00DF4007">
        <w:t xml:space="preserve"> Аукцион проводится путем повышения начальной цены права на заключение договора, указанной в извещении о проведении аукциона, на "шаг аукциона".</w:t>
      </w:r>
    </w:p>
    <w:p w:rsidR="001A08F3" w:rsidRPr="00DF4007" w:rsidRDefault="001A08F3" w:rsidP="002A1D09">
      <w:pPr>
        <w:autoSpaceDE w:val="0"/>
        <w:autoSpaceDN w:val="0"/>
        <w:adjustRightInd w:val="0"/>
        <w:jc w:val="both"/>
      </w:pPr>
      <w:r w:rsidRPr="00DF4007">
        <w:t xml:space="preserve">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w:t>
      </w:r>
    </w:p>
    <w:p w:rsidR="001A08F3" w:rsidRPr="00DF4007" w:rsidRDefault="001A08F3" w:rsidP="002A1D09">
      <w:pPr>
        <w:autoSpaceDE w:val="0"/>
        <w:autoSpaceDN w:val="0"/>
        <w:adjustRightInd w:val="0"/>
        <w:jc w:val="both"/>
      </w:pPr>
      <w:r w:rsidRPr="00DF4007">
        <w:t xml:space="preserve">     Аукцион ведет аукционист.</w:t>
      </w:r>
    </w:p>
    <w:p w:rsidR="001A08F3" w:rsidRPr="00DF4007" w:rsidRDefault="001A08F3" w:rsidP="002A1D09">
      <w:pPr>
        <w:autoSpaceDE w:val="0"/>
        <w:autoSpaceDN w:val="0"/>
        <w:adjustRightInd w:val="0"/>
        <w:jc w:val="both"/>
      </w:pPr>
      <w:r w:rsidRPr="00DF4007">
        <w:t xml:space="preserve">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w:t>
      </w:r>
    </w:p>
    <w:p w:rsidR="001A08F3" w:rsidRPr="00DF4007" w:rsidRDefault="001A08F3" w:rsidP="002A1D09">
      <w:pPr>
        <w:autoSpaceDE w:val="0"/>
        <w:autoSpaceDN w:val="0"/>
        <w:adjustRightInd w:val="0"/>
        <w:jc w:val="both"/>
      </w:pPr>
      <w:r w:rsidRPr="00DF4007">
        <w:t xml:space="preserve">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w:t>
      </w:r>
    </w:p>
    <w:p w:rsidR="001A08F3" w:rsidRPr="00DF4007" w:rsidRDefault="001A08F3" w:rsidP="002A1D09">
      <w:pPr>
        <w:autoSpaceDE w:val="0"/>
        <w:autoSpaceDN w:val="0"/>
        <w:adjustRightInd w:val="0"/>
        <w:jc w:val="both"/>
      </w:pPr>
      <w:r w:rsidRPr="00DF4007">
        <w:t xml:space="preserve">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A08F3" w:rsidRPr="00DF4007" w:rsidRDefault="001A08F3" w:rsidP="002A1D09">
      <w:pPr>
        <w:autoSpaceDE w:val="0"/>
        <w:autoSpaceDN w:val="0"/>
        <w:adjustRightInd w:val="0"/>
        <w:jc w:val="both"/>
      </w:pPr>
      <w:r w:rsidRPr="00DF4007">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p>
    <w:p w:rsidR="001A08F3" w:rsidRPr="00DF4007" w:rsidRDefault="001A08F3" w:rsidP="002A1D09">
      <w:pPr>
        <w:autoSpaceDE w:val="0"/>
        <w:autoSpaceDN w:val="0"/>
        <w:adjustRightInd w:val="0"/>
        <w:jc w:val="both"/>
      </w:pPr>
      <w:r w:rsidRPr="00DF4007">
        <w:t xml:space="preserve">      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1A08F3" w:rsidRPr="00DF4007" w:rsidRDefault="001A08F3" w:rsidP="002A1D09">
      <w:pPr>
        <w:autoSpaceDE w:val="0"/>
        <w:autoSpaceDN w:val="0"/>
        <w:adjustRightInd w:val="0"/>
        <w:jc w:val="both"/>
      </w:pPr>
      <w:r w:rsidRPr="00DF4007">
        <w:t xml:space="preserve">      Победителем аукциона признается тот участник аукциона, номер карточки которого был назван аукционистом последним. </w:t>
      </w:r>
    </w:p>
    <w:p w:rsidR="001A08F3" w:rsidRPr="00DF4007" w:rsidRDefault="001A08F3" w:rsidP="002A1D09">
      <w:pPr>
        <w:autoSpaceDE w:val="0"/>
        <w:autoSpaceDN w:val="0"/>
        <w:adjustRightInd w:val="0"/>
        <w:jc w:val="both"/>
      </w:pPr>
      <w:r w:rsidRPr="00DF4007">
        <w:t xml:space="preserve">      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08F3" w:rsidRPr="00DF4007" w:rsidRDefault="001A08F3" w:rsidP="002A1D09">
      <w:pPr>
        <w:autoSpaceDE w:val="0"/>
        <w:autoSpaceDN w:val="0"/>
        <w:adjustRightInd w:val="0"/>
        <w:jc w:val="both"/>
      </w:pPr>
      <w:r w:rsidRPr="00DF4007">
        <w:t xml:space="preserve">      Результаты аукциона оформляются протоколом о результатах аукциона,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A08F3" w:rsidRPr="00DF4007" w:rsidRDefault="001A08F3" w:rsidP="002A1D09">
      <w:pPr>
        <w:autoSpaceDE w:val="0"/>
        <w:autoSpaceDN w:val="0"/>
        <w:adjustRightInd w:val="0"/>
        <w:jc w:val="both"/>
      </w:pPr>
      <w:r w:rsidRPr="00DF4007">
        <w:t xml:space="preserve">     Протокол о результатах аукциона размещается организатором аукциона на сайте </w:t>
      </w:r>
      <w:hyperlink r:id="rId8" w:history="1">
        <w:r w:rsidRPr="00DF4007">
          <w:rPr>
            <w:rStyle w:val="Hyperlink"/>
          </w:rPr>
          <w:t>http://www.mrech.ru/</w:t>
        </w:r>
      </w:hyperlink>
      <w:r w:rsidRPr="00DF4007">
        <w:t>, в течение одного рабочего дня со дня подписания протокола.</w:t>
      </w:r>
    </w:p>
    <w:p w:rsidR="001A08F3" w:rsidRPr="00DF4007" w:rsidRDefault="001A08F3" w:rsidP="002A1D09">
      <w:pPr>
        <w:jc w:val="both"/>
        <w:rPr>
          <w:b/>
        </w:rPr>
      </w:pPr>
      <w:r w:rsidRPr="00DF4007">
        <w:rPr>
          <w:b/>
        </w:rPr>
        <w:t xml:space="preserve">Заключение договора: </w:t>
      </w:r>
      <w:r w:rsidRPr="00DF4007">
        <w:t>уполномоченный орган направляет победителю аукциона или единственному принявшему участие в аукционе участнику, два экземпляра проекта договора в десятидневный срок со дня составления протокола о результатах аукциона.</w:t>
      </w:r>
    </w:p>
    <w:p w:rsidR="001A08F3" w:rsidRPr="00DF4007" w:rsidRDefault="001A08F3" w:rsidP="002A1D09">
      <w:pPr>
        <w:autoSpaceDE w:val="0"/>
        <w:autoSpaceDN w:val="0"/>
        <w:adjustRightInd w:val="0"/>
        <w:jc w:val="both"/>
      </w:pPr>
      <w:r w:rsidRPr="00DF4007">
        <w:t xml:space="preserve">     Если, в течение тридцати дней со дня направления уполномоченным органом победителю аукциона или единственному принявшему участие в аукционе участнику, проекта договора победителем аукциона или единственным принявшим участие в аукционе участником не произведена оплата права на заключение договора и (или) 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1A08F3" w:rsidRPr="00DF4007" w:rsidRDefault="001A08F3" w:rsidP="002A1D09">
      <w:pPr>
        <w:autoSpaceDE w:val="0"/>
        <w:autoSpaceDN w:val="0"/>
        <w:adjustRightInd w:val="0"/>
        <w:jc w:val="both"/>
      </w:pPr>
      <w:r w:rsidRPr="00DF4007">
        <w:t xml:space="preserve">     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в уполномоченный орган подписанный проект договора в течение тридцати дней со дня направления им уполномоченным органом проекта договора, они считаются уклонившимися от заключения договора.</w:t>
      </w:r>
    </w:p>
    <w:p w:rsidR="001A08F3" w:rsidRPr="00DF4007" w:rsidRDefault="001A08F3" w:rsidP="002A1D09">
      <w:pPr>
        <w:autoSpaceDE w:val="0"/>
        <w:autoSpaceDN w:val="0"/>
        <w:adjustRightInd w:val="0"/>
        <w:jc w:val="both"/>
      </w:pPr>
      <w:r w:rsidRPr="00DF4007">
        <w:t xml:space="preserve">       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1A08F3" w:rsidRPr="00DF4007" w:rsidRDefault="001A08F3" w:rsidP="002A1D09">
      <w:pPr>
        <w:autoSpaceDE w:val="0"/>
        <w:autoSpaceDN w:val="0"/>
        <w:adjustRightInd w:val="0"/>
        <w:jc w:val="both"/>
      </w:pPr>
      <w:r w:rsidRPr="00DF4007">
        <w:t xml:space="preserve">      Оплата части цены приобретенного права на заключение договора, оставшейся после уплаты задатка, осуществляется победителем аукциона, единственным принявшим участие в аукционе участником, лицом, подавшим единственную заявку, или заявителем, признанным единственным участником аукциона, единовременно не позднее 30 дней со дня направления уполномоченным органом проекта договора.</w:t>
      </w:r>
    </w:p>
    <w:p w:rsidR="001A08F3" w:rsidRDefault="001A08F3" w:rsidP="002A1D09">
      <w:pPr>
        <w:autoSpaceDE w:val="0"/>
        <w:autoSpaceDN w:val="0"/>
        <w:adjustRightInd w:val="0"/>
        <w:ind w:firstLine="540"/>
        <w:jc w:val="both"/>
      </w:pPr>
      <w:r w:rsidRPr="00DF4007">
        <w:t xml:space="preserve">Цена приобретенного права на заключение договора на размещение нестационарного торгового объекта засчитывается в счет платы за размещение нестационарного торгового объекта за первый год. </w:t>
      </w:r>
    </w:p>
    <w:p w:rsidR="001A08F3" w:rsidRDefault="001A08F3" w:rsidP="002A1D09">
      <w:pPr>
        <w:autoSpaceDE w:val="0"/>
        <w:autoSpaceDN w:val="0"/>
        <w:adjustRightInd w:val="0"/>
        <w:ind w:firstLine="540"/>
        <w:jc w:val="both"/>
        <w:rPr>
          <w:spacing w:val="-8"/>
        </w:rPr>
      </w:pPr>
      <w:r w:rsidRPr="00DF4007">
        <w:rPr>
          <w:spacing w:val="-7"/>
        </w:rPr>
        <w:t xml:space="preserve">Комитет по управлению имуществом муниципального </w:t>
      </w:r>
      <w:r w:rsidRPr="00DF4007">
        <w:rPr>
          <w:spacing w:val="-8"/>
        </w:rPr>
        <w:t>образования «Междуреченский городской округ»</w:t>
      </w:r>
      <w:r>
        <w:rPr>
          <w:spacing w:val="-8"/>
        </w:rPr>
        <w:t xml:space="preserve"> ведет реестр недобросовестных участников хозяйствующих субъектов, </w:t>
      </w:r>
      <w:r w:rsidRPr="00A56268">
        <w:rPr>
          <w:color w:val="000000"/>
        </w:rPr>
        <w:t xml:space="preserve">размещенный на сайте </w:t>
      </w:r>
      <w:hyperlink r:id="rId9" w:history="1">
        <w:r w:rsidRPr="00A56268">
          <w:rPr>
            <w:rStyle w:val="Hyperlink"/>
            <w:color w:val="000000"/>
          </w:rPr>
          <w:t>http://www.mrech.ru/</w:t>
        </w:r>
      </w:hyperlink>
      <w:r>
        <w:rPr>
          <w:spacing w:val="-8"/>
        </w:rPr>
        <w:t xml:space="preserve">. В реестр недобросовестных участников хозяйствующих субъектов включаются сведения : </w:t>
      </w:r>
    </w:p>
    <w:p w:rsidR="001A08F3" w:rsidRDefault="001A08F3" w:rsidP="002A1D09">
      <w:pPr>
        <w:autoSpaceDE w:val="0"/>
        <w:autoSpaceDN w:val="0"/>
        <w:adjustRightInd w:val="0"/>
        <w:ind w:firstLine="540"/>
        <w:jc w:val="both"/>
      </w:pPr>
      <w:r>
        <w:t>- об участниках аукциона, уклонившихся от заключения договора;</w:t>
      </w:r>
    </w:p>
    <w:p w:rsidR="001A08F3" w:rsidRDefault="001A08F3" w:rsidP="002A1D09">
      <w:pPr>
        <w:autoSpaceDE w:val="0"/>
        <w:autoSpaceDN w:val="0"/>
        <w:adjustRightInd w:val="0"/>
        <w:ind w:firstLine="540"/>
        <w:jc w:val="both"/>
      </w:pPr>
      <w:r>
        <w:t>- о юридических лицах или индивидуальных предпринимателях, с которыми договоры досрочно расторгнуты по инициативе уполномоченного органа при существенном нарушении условий таких договоров данными юридическими лицами или индивидуальными предпринимателями;</w:t>
      </w:r>
    </w:p>
    <w:p w:rsidR="001A08F3" w:rsidRPr="00DF4007" w:rsidRDefault="001A08F3" w:rsidP="002A1D09">
      <w:pPr>
        <w:autoSpaceDE w:val="0"/>
        <w:autoSpaceDN w:val="0"/>
        <w:adjustRightInd w:val="0"/>
        <w:ind w:firstLine="540"/>
        <w:jc w:val="both"/>
      </w:pPr>
      <w:r>
        <w:t>- об иных лицах в случаях, предусмотренных постановлением №530.</w:t>
      </w:r>
    </w:p>
    <w:p w:rsidR="001A08F3" w:rsidRPr="003E4693" w:rsidRDefault="001A08F3" w:rsidP="002A1D09">
      <w:pPr>
        <w:jc w:val="both"/>
        <w:rPr>
          <w:color w:val="000000"/>
        </w:rPr>
      </w:pPr>
      <w:r w:rsidRPr="003E4693">
        <w:rPr>
          <w:color w:val="000000"/>
        </w:rPr>
        <w:t xml:space="preserve">      Аукцион состоится: 25 августа 2022 года, по адресу: Кемеровская область - Кузбасс,                     г. Междуреченск, пр. 50 лет Комсомола, 26а (кабинет № 301): лот № 1, лот №2, лот №3  в 09.00. </w:t>
      </w:r>
    </w:p>
    <w:p w:rsidR="001A08F3" w:rsidRPr="003E4693" w:rsidRDefault="001A08F3" w:rsidP="002A1D09">
      <w:pPr>
        <w:jc w:val="both"/>
        <w:rPr>
          <w:color w:val="000000"/>
        </w:rPr>
      </w:pPr>
      <w:r w:rsidRPr="003E4693">
        <w:rPr>
          <w:color w:val="000000"/>
        </w:rPr>
        <w:t xml:space="preserve">       Заявки принимаются: с 19 июля 2022 года по 19 августа 2022 года включительно:  с 08.30 до 12.00 и с 13.00 до 16.00, в пятницу с 08.30 до 12.00, (кроме выходных, не рабочих, праздничных дней и субботы, воскресенья), по адресу: Кемеровская область - Кузбасс, г. Междуреченск, пр. 50 лет Комсомола, 26 а (кабинет № 310).</w:t>
      </w:r>
    </w:p>
    <w:p w:rsidR="001A08F3" w:rsidRPr="003E4693" w:rsidRDefault="001A08F3" w:rsidP="002A1D09">
      <w:pPr>
        <w:autoSpaceDE w:val="0"/>
        <w:autoSpaceDN w:val="0"/>
        <w:adjustRightInd w:val="0"/>
        <w:jc w:val="both"/>
        <w:rPr>
          <w:color w:val="000000"/>
        </w:rPr>
      </w:pPr>
      <w:r w:rsidRPr="003E4693">
        <w:rPr>
          <w:color w:val="000000"/>
        </w:rPr>
        <w:t xml:space="preserve">      Дата рассмотрения заявок: 24 августа </w:t>
      </w:r>
      <w:r w:rsidRPr="003E4693">
        <w:rPr>
          <w:bCs/>
          <w:color w:val="000000"/>
        </w:rPr>
        <w:t>2022 г.</w:t>
      </w:r>
      <w:r w:rsidRPr="003E4693">
        <w:rPr>
          <w:b/>
          <w:bCs/>
          <w:color w:val="000000"/>
        </w:rPr>
        <w:t xml:space="preserve"> </w:t>
      </w:r>
      <w:r w:rsidRPr="003E4693">
        <w:rPr>
          <w:color w:val="000000"/>
        </w:rPr>
        <w:t>в 10.00 часов, по адресу: Кемеровская область - Кузбасс,  г. Междуреченск, пр. 50 лет Комсомола, 26 а (кабинет № 301).</w:t>
      </w:r>
    </w:p>
    <w:p w:rsidR="001A08F3" w:rsidRPr="003E4693" w:rsidRDefault="001A08F3" w:rsidP="002A1D09">
      <w:pPr>
        <w:jc w:val="both"/>
        <w:rPr>
          <w:color w:val="000000"/>
        </w:rPr>
      </w:pPr>
      <w:r w:rsidRPr="003E4693">
        <w:rPr>
          <w:color w:val="000000"/>
        </w:rPr>
        <w:t xml:space="preserve">      Регистрация явившихся на аукцион участников аукциона (их представителей) и выдача пронумерованных карточек: 25 августа 2022 года с 08.30  до 09.00 часов, по адресу: Кемеровская область - Кузбасс,  г. Междуреченск, пр. 50 лет Комсомола, 26 а (кабинет № 310).   </w:t>
      </w:r>
    </w:p>
    <w:p w:rsidR="001A08F3" w:rsidRPr="00DF4007" w:rsidRDefault="001A08F3" w:rsidP="002A1D09">
      <w:pPr>
        <w:autoSpaceDE w:val="0"/>
        <w:autoSpaceDN w:val="0"/>
        <w:adjustRightInd w:val="0"/>
        <w:jc w:val="both"/>
      </w:pPr>
      <w:r w:rsidRPr="00DF4007">
        <w:t xml:space="preserve">Организатор аукциона вправе отказаться от проведения аукциона. Извещение об отказе от проведения аукциона подлежит размещению на сайте </w:t>
      </w:r>
      <w:hyperlink r:id="rId10" w:history="1">
        <w:r w:rsidRPr="00DF4007">
          <w:rPr>
            <w:rStyle w:val="Hyperlink"/>
          </w:rPr>
          <w:t>http://www.mrech.ru/</w:t>
        </w:r>
      </w:hyperlink>
      <w:r w:rsidRPr="00DF4007">
        <w:t xml:space="preserve"> в течение трех дней со дня принятия данного решения.</w:t>
      </w:r>
    </w:p>
    <w:p w:rsidR="001A08F3" w:rsidRDefault="001A08F3" w:rsidP="002A1D09">
      <w:pPr>
        <w:jc w:val="both"/>
      </w:pPr>
    </w:p>
    <w:p w:rsidR="001A08F3" w:rsidRPr="00D208E2" w:rsidRDefault="001A08F3" w:rsidP="00D208E2">
      <w:pPr>
        <w:autoSpaceDE w:val="0"/>
        <w:autoSpaceDN w:val="0"/>
        <w:adjustRightInd w:val="0"/>
        <w:jc w:val="both"/>
      </w:pPr>
    </w:p>
    <w:p w:rsidR="001A08F3" w:rsidRPr="00B15D44" w:rsidRDefault="001A08F3" w:rsidP="00B15D44">
      <w:pPr>
        <w:jc w:val="right"/>
        <w:rPr>
          <w:b/>
          <w:sz w:val="18"/>
          <w:szCs w:val="18"/>
        </w:rPr>
      </w:pPr>
    </w:p>
    <w:p w:rsidR="001A08F3" w:rsidRPr="00B15D44" w:rsidRDefault="001A08F3" w:rsidP="00B15D44">
      <w:pPr>
        <w:jc w:val="right"/>
      </w:pPr>
      <w:r w:rsidRPr="00B15D44">
        <w:t>Приложение № 1</w:t>
      </w:r>
    </w:p>
    <w:p w:rsidR="001A08F3" w:rsidRPr="00B15D44" w:rsidRDefault="001A08F3" w:rsidP="00B15D44">
      <w:pPr>
        <w:jc w:val="center"/>
        <w:rPr>
          <w:b/>
          <w:sz w:val="18"/>
          <w:szCs w:val="18"/>
        </w:rPr>
      </w:pPr>
    </w:p>
    <w:p w:rsidR="001A08F3" w:rsidRPr="00B15D44" w:rsidRDefault="001A08F3" w:rsidP="00B15D44">
      <w:pPr>
        <w:jc w:val="center"/>
        <w:rPr>
          <w:b/>
          <w:sz w:val="18"/>
          <w:szCs w:val="18"/>
        </w:rPr>
      </w:pPr>
    </w:p>
    <w:p w:rsidR="001A08F3" w:rsidRPr="00B15D44" w:rsidRDefault="001A08F3" w:rsidP="00B15D44">
      <w:pPr>
        <w:keepNext/>
        <w:jc w:val="center"/>
        <w:outlineLvl w:val="2"/>
        <w:rPr>
          <w:sz w:val="22"/>
          <w:szCs w:val="22"/>
        </w:rPr>
      </w:pPr>
      <w:r w:rsidRPr="00B15D44">
        <w:rPr>
          <w:sz w:val="22"/>
          <w:szCs w:val="22"/>
        </w:rPr>
        <w:t>В Комитет по управлению имуществом муниципального образования  «Междуреченский городской округ»</w:t>
      </w:r>
    </w:p>
    <w:p w:rsidR="001A08F3" w:rsidRPr="00B15D44" w:rsidRDefault="001A08F3" w:rsidP="00B15D44">
      <w:pPr>
        <w:jc w:val="center"/>
        <w:rPr>
          <w:b/>
        </w:rPr>
      </w:pPr>
    </w:p>
    <w:p w:rsidR="001A08F3" w:rsidRPr="00B15D44" w:rsidRDefault="001A08F3" w:rsidP="00B15D44">
      <w:pPr>
        <w:jc w:val="center"/>
      </w:pPr>
      <w:r w:rsidRPr="00B15D44">
        <w:rPr>
          <w:b/>
        </w:rPr>
        <w:t>ЗАЯВКА</w:t>
      </w:r>
    </w:p>
    <w:p w:rsidR="001A08F3" w:rsidRPr="00B15D44" w:rsidRDefault="001A08F3" w:rsidP="00B15D44">
      <w:pPr>
        <w:jc w:val="center"/>
      </w:pPr>
      <w:r w:rsidRPr="00B15D44">
        <w:t>на участие в аукционе на право заключения договора на размещение нестационарного торгового объекта</w:t>
      </w:r>
    </w:p>
    <w:p w:rsidR="001A08F3" w:rsidRPr="00B15D44" w:rsidRDefault="001A08F3" w:rsidP="00B15D44">
      <w:pPr>
        <w:keepNext/>
        <w:outlineLvl w:val="2"/>
        <w:rPr>
          <w:szCs w:val="20"/>
        </w:rPr>
      </w:pPr>
    </w:p>
    <w:p w:rsidR="001A08F3" w:rsidRPr="00B15D44" w:rsidRDefault="001A08F3" w:rsidP="00B15D44">
      <w:pPr>
        <w:tabs>
          <w:tab w:val="left" w:pos="4820"/>
        </w:tabs>
        <w:autoSpaceDE w:val="0"/>
        <w:autoSpaceDN w:val="0"/>
        <w:adjustRightInd w:val="0"/>
        <w:jc w:val="center"/>
        <w:rPr>
          <w:sz w:val="20"/>
          <w:szCs w:val="20"/>
        </w:rPr>
      </w:pPr>
      <w:r w:rsidRPr="00B15D44">
        <w:rPr>
          <w:b/>
        </w:rPr>
        <w:t>Заявитель</w:t>
      </w:r>
      <w:r w:rsidRPr="00B15D44">
        <w:t xml:space="preserve">_______________________________________________________________________________________________________________________________________________________________                                   </w:t>
      </w:r>
      <w:r w:rsidRPr="00B15D44">
        <w:rPr>
          <w:sz w:val="20"/>
          <w:szCs w:val="20"/>
        </w:rPr>
        <w:t>(наименование и организационно-правовая форма юридического лица либо индивидуального предпринимателя)</w:t>
      </w:r>
    </w:p>
    <w:p w:rsidR="001A08F3" w:rsidRPr="00B15D44" w:rsidRDefault="001A08F3" w:rsidP="00B15D44">
      <w:pPr>
        <w:tabs>
          <w:tab w:val="left" w:pos="4820"/>
        </w:tabs>
        <w:autoSpaceDE w:val="0"/>
        <w:autoSpaceDN w:val="0"/>
        <w:adjustRightInd w:val="0"/>
        <w:jc w:val="center"/>
        <w:rPr>
          <w:sz w:val="10"/>
          <w:szCs w:val="10"/>
        </w:rPr>
      </w:pPr>
    </w:p>
    <w:p w:rsidR="001A08F3" w:rsidRPr="00B15D44" w:rsidRDefault="001A08F3" w:rsidP="00B15D44">
      <w:pPr>
        <w:autoSpaceDE w:val="0"/>
        <w:autoSpaceDN w:val="0"/>
        <w:adjustRightInd w:val="0"/>
        <w:ind w:right="-187"/>
        <w:jc w:val="both"/>
      </w:pPr>
      <w:r w:rsidRPr="00B15D44">
        <w:t>В лице ______________________________________________________________________________</w:t>
      </w:r>
    </w:p>
    <w:p w:rsidR="001A08F3" w:rsidRPr="00B15D44" w:rsidRDefault="001A08F3" w:rsidP="00B15D44">
      <w:pPr>
        <w:autoSpaceDE w:val="0"/>
        <w:autoSpaceDN w:val="0"/>
        <w:adjustRightInd w:val="0"/>
        <w:ind w:right="-187"/>
        <w:jc w:val="both"/>
      </w:pPr>
      <w:r w:rsidRPr="00B15D44">
        <w:t>____________________________________________________________________________________</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187"/>
        <w:jc w:val="both"/>
      </w:pPr>
      <w:r w:rsidRPr="00B15D44">
        <w:t>действующего на основании____________________________________________________________</w:t>
      </w:r>
    </w:p>
    <w:p w:rsidR="001A08F3" w:rsidRPr="00B15D44" w:rsidRDefault="001A08F3" w:rsidP="00B15D44">
      <w:pPr>
        <w:autoSpaceDE w:val="0"/>
        <w:autoSpaceDN w:val="0"/>
        <w:adjustRightInd w:val="0"/>
        <w:ind w:right="-187"/>
        <w:jc w:val="both"/>
        <w:rPr>
          <w:sz w:val="12"/>
          <w:szCs w:val="12"/>
        </w:rPr>
      </w:pPr>
    </w:p>
    <w:p w:rsidR="001A08F3" w:rsidRPr="00B15D44" w:rsidRDefault="001A08F3" w:rsidP="00B15D44">
      <w:pPr>
        <w:autoSpaceDE w:val="0"/>
        <w:autoSpaceDN w:val="0"/>
        <w:adjustRightInd w:val="0"/>
        <w:ind w:right="-187"/>
        <w:jc w:val="both"/>
        <w:rPr>
          <w:b/>
        </w:rPr>
      </w:pPr>
      <w:r w:rsidRPr="00B15D44">
        <w:rPr>
          <w:b/>
        </w:rPr>
        <w:t>1. Сведения о заявителе – юридическом лице:</w:t>
      </w:r>
    </w:p>
    <w:p w:rsidR="001A08F3" w:rsidRPr="00B15D44" w:rsidRDefault="001A08F3" w:rsidP="00B15D44">
      <w:pPr>
        <w:autoSpaceDE w:val="0"/>
        <w:autoSpaceDN w:val="0"/>
        <w:adjustRightInd w:val="0"/>
        <w:ind w:right="-187"/>
        <w:jc w:val="both"/>
        <w:rPr>
          <w:b/>
          <w:sz w:val="10"/>
          <w:szCs w:val="10"/>
          <w:u w:val="single"/>
        </w:rPr>
      </w:pPr>
    </w:p>
    <w:p w:rsidR="001A08F3" w:rsidRPr="00B15D44" w:rsidRDefault="001A08F3" w:rsidP="00B15D44">
      <w:pPr>
        <w:autoSpaceDE w:val="0"/>
        <w:autoSpaceDN w:val="0"/>
        <w:adjustRightInd w:val="0"/>
        <w:ind w:right="-187"/>
        <w:jc w:val="both"/>
      </w:pPr>
      <w:r w:rsidRPr="00B15D44">
        <w:t>Адрес (место нахождения): индекс ______________________________________________________</w:t>
      </w:r>
    </w:p>
    <w:p w:rsidR="001A08F3" w:rsidRPr="00B15D44" w:rsidRDefault="001A08F3" w:rsidP="00B15D44">
      <w:pPr>
        <w:autoSpaceDE w:val="0"/>
        <w:autoSpaceDN w:val="0"/>
        <w:adjustRightInd w:val="0"/>
        <w:ind w:right="-187"/>
        <w:jc w:val="both"/>
      </w:pPr>
      <w:r w:rsidRPr="00B15D44">
        <w:t>_____________________________________________________________________________________</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187"/>
        <w:jc w:val="both"/>
      </w:pPr>
      <w:r w:rsidRPr="00B15D44">
        <w:t>ОГРН _____________________ ИНН ___________________  Телефон _______________________</w:t>
      </w:r>
    </w:p>
    <w:p w:rsidR="001A08F3" w:rsidRPr="00B15D44" w:rsidRDefault="001A08F3" w:rsidP="00B15D44">
      <w:pPr>
        <w:autoSpaceDE w:val="0"/>
        <w:autoSpaceDN w:val="0"/>
        <w:adjustRightInd w:val="0"/>
        <w:ind w:right="-187"/>
        <w:jc w:val="both"/>
        <w:rPr>
          <w:sz w:val="12"/>
          <w:szCs w:val="12"/>
        </w:rPr>
      </w:pPr>
    </w:p>
    <w:p w:rsidR="001A08F3" w:rsidRPr="00B15D44" w:rsidRDefault="001A08F3" w:rsidP="00B15D44">
      <w:pPr>
        <w:autoSpaceDE w:val="0"/>
        <w:autoSpaceDN w:val="0"/>
        <w:adjustRightInd w:val="0"/>
        <w:ind w:right="-187"/>
        <w:jc w:val="both"/>
        <w:rPr>
          <w:color w:val="000000"/>
        </w:rPr>
      </w:pPr>
      <w:r w:rsidRPr="00B15D44">
        <w:rPr>
          <w:color w:val="000000"/>
        </w:rPr>
        <w:t>Адрес для связи и направление корреспонденции: __________________________________________</w:t>
      </w:r>
    </w:p>
    <w:p w:rsidR="001A08F3" w:rsidRPr="00B15D44" w:rsidRDefault="001A08F3" w:rsidP="00B15D44">
      <w:pPr>
        <w:autoSpaceDE w:val="0"/>
        <w:autoSpaceDN w:val="0"/>
        <w:adjustRightInd w:val="0"/>
        <w:ind w:right="-187"/>
        <w:jc w:val="both"/>
      </w:pPr>
      <w:r w:rsidRPr="00B15D44">
        <w:t>______________________________________________________________________________________</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187"/>
        <w:jc w:val="both"/>
      </w:pPr>
      <w:r w:rsidRPr="00B15D44">
        <w:rPr>
          <w:b/>
        </w:rPr>
        <w:t>2. Сведения о заявителе</w:t>
      </w:r>
      <w:r w:rsidRPr="00B15D44">
        <w:t xml:space="preserve"> </w:t>
      </w:r>
      <w:r w:rsidRPr="00B15D44">
        <w:rPr>
          <w:b/>
        </w:rPr>
        <w:t>– индивидуальном предпринимателе:</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50"/>
        <w:jc w:val="both"/>
      </w:pPr>
      <w:r w:rsidRPr="00B15D44">
        <w:t xml:space="preserve">Паспортные данные: серия __________ номер_________________ выдан «____» ________20__ г. </w:t>
      </w:r>
    </w:p>
    <w:p w:rsidR="001A08F3" w:rsidRPr="00B15D44" w:rsidRDefault="001A08F3" w:rsidP="00B15D44">
      <w:pPr>
        <w:autoSpaceDE w:val="0"/>
        <w:autoSpaceDN w:val="0"/>
        <w:adjustRightInd w:val="0"/>
        <w:ind w:right="50"/>
        <w:jc w:val="both"/>
      </w:pPr>
      <w:r w:rsidRPr="00B15D44">
        <w:t>кем:________________________________________________________________________________________________________________________________________________________________________________________________________________________________________________________</w:t>
      </w:r>
    </w:p>
    <w:p w:rsidR="001A08F3" w:rsidRPr="00B15D44" w:rsidRDefault="001A08F3" w:rsidP="00B15D44">
      <w:pPr>
        <w:autoSpaceDE w:val="0"/>
        <w:autoSpaceDN w:val="0"/>
        <w:adjustRightInd w:val="0"/>
        <w:ind w:right="-187"/>
        <w:jc w:val="both"/>
      </w:pPr>
      <w:r w:rsidRPr="00B15D44">
        <w:t>Зарегистрирован по адресу: индекс ______________________________________________________</w:t>
      </w:r>
    </w:p>
    <w:p w:rsidR="001A08F3" w:rsidRPr="00B15D44" w:rsidRDefault="001A08F3" w:rsidP="00B15D44">
      <w:pPr>
        <w:autoSpaceDE w:val="0"/>
        <w:autoSpaceDN w:val="0"/>
        <w:adjustRightInd w:val="0"/>
        <w:ind w:right="-187"/>
        <w:jc w:val="both"/>
      </w:pPr>
      <w:r w:rsidRPr="00B15D44">
        <w:t xml:space="preserve">___________________________________________________________________________________ </w:t>
      </w:r>
    </w:p>
    <w:p w:rsidR="001A08F3" w:rsidRPr="00B15D44" w:rsidRDefault="001A08F3" w:rsidP="00B15D44">
      <w:pPr>
        <w:autoSpaceDE w:val="0"/>
        <w:autoSpaceDN w:val="0"/>
        <w:adjustRightInd w:val="0"/>
        <w:ind w:right="-187"/>
        <w:jc w:val="both"/>
      </w:pPr>
      <w:r w:rsidRPr="00B15D44">
        <w:t>ОГРНИП _____________________ ИНН ___________________  Телефон ______________________</w:t>
      </w:r>
    </w:p>
    <w:p w:rsidR="001A08F3" w:rsidRPr="00B15D44" w:rsidRDefault="001A08F3" w:rsidP="00B15D44">
      <w:pPr>
        <w:autoSpaceDE w:val="0"/>
        <w:autoSpaceDN w:val="0"/>
        <w:adjustRightInd w:val="0"/>
        <w:ind w:right="-187"/>
        <w:jc w:val="both"/>
        <w:rPr>
          <w:sz w:val="12"/>
          <w:szCs w:val="12"/>
        </w:rPr>
      </w:pPr>
    </w:p>
    <w:p w:rsidR="001A08F3" w:rsidRPr="00B15D44" w:rsidRDefault="001A08F3" w:rsidP="00B15D44">
      <w:pPr>
        <w:autoSpaceDE w:val="0"/>
        <w:autoSpaceDN w:val="0"/>
        <w:adjustRightInd w:val="0"/>
        <w:ind w:right="-187"/>
        <w:jc w:val="both"/>
        <w:rPr>
          <w:color w:val="000000"/>
        </w:rPr>
      </w:pPr>
      <w:r w:rsidRPr="00B15D44">
        <w:rPr>
          <w:color w:val="000000"/>
        </w:rPr>
        <w:t>Адрес для связи и направление корреспонденции: __________________________________________</w:t>
      </w:r>
    </w:p>
    <w:p w:rsidR="001A08F3" w:rsidRPr="00B15D44" w:rsidRDefault="001A08F3" w:rsidP="00B15D44">
      <w:pPr>
        <w:autoSpaceDE w:val="0"/>
        <w:autoSpaceDN w:val="0"/>
        <w:adjustRightInd w:val="0"/>
        <w:ind w:right="-187"/>
        <w:jc w:val="both"/>
      </w:pPr>
      <w:r w:rsidRPr="00B15D44">
        <w:t>_____________________________________________________________________________________</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187"/>
        <w:jc w:val="both"/>
      </w:pPr>
      <w:r w:rsidRPr="00B15D44">
        <w:rPr>
          <w:b/>
        </w:rPr>
        <w:t>3.</w:t>
      </w:r>
      <w:r w:rsidRPr="00B15D44">
        <w:t xml:space="preserve"> Доверенное лицо_______________________________________________________действующее</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pPr>
        <w:autoSpaceDE w:val="0"/>
        <w:autoSpaceDN w:val="0"/>
        <w:adjustRightInd w:val="0"/>
        <w:ind w:right="-187"/>
        <w:jc w:val="both"/>
      </w:pPr>
      <w:r w:rsidRPr="00B15D44">
        <w:t>на основании __________________________________________________________________________</w:t>
      </w:r>
    </w:p>
    <w:p w:rsidR="001A08F3" w:rsidRPr="00B15D44" w:rsidRDefault="001A08F3" w:rsidP="00B15D44">
      <w:pPr>
        <w:autoSpaceDE w:val="0"/>
        <w:autoSpaceDN w:val="0"/>
        <w:adjustRightInd w:val="0"/>
        <w:ind w:right="-187"/>
        <w:jc w:val="both"/>
      </w:pPr>
      <w:r w:rsidRPr="00B15D44">
        <w:t>______________________________________________________________________________________.</w:t>
      </w:r>
    </w:p>
    <w:p w:rsidR="001A08F3" w:rsidRPr="00B15D44" w:rsidRDefault="001A08F3" w:rsidP="00B15D44">
      <w:pPr>
        <w:autoSpaceDE w:val="0"/>
        <w:autoSpaceDN w:val="0"/>
        <w:adjustRightInd w:val="0"/>
        <w:ind w:right="-187"/>
        <w:jc w:val="both"/>
        <w:rPr>
          <w:sz w:val="12"/>
          <w:szCs w:val="12"/>
        </w:rPr>
      </w:pPr>
      <w:r w:rsidRPr="00B15D44">
        <w:t xml:space="preserve"> </w:t>
      </w:r>
    </w:p>
    <w:p w:rsidR="001A08F3" w:rsidRPr="00B15D44" w:rsidRDefault="001A08F3" w:rsidP="00B15D44">
      <w:pPr>
        <w:keepNext/>
        <w:jc w:val="both"/>
        <w:outlineLvl w:val="2"/>
        <w:rPr>
          <w:b/>
          <w:szCs w:val="20"/>
        </w:rPr>
      </w:pPr>
      <w:r w:rsidRPr="00B15D44">
        <w:rPr>
          <w:b/>
          <w:szCs w:val="20"/>
        </w:rPr>
        <w:t xml:space="preserve">Банковские реквизиты заявителя для возврата задатка (обязательно к заполнению): </w:t>
      </w:r>
    </w:p>
    <w:p w:rsidR="001A08F3" w:rsidRPr="00B15D44" w:rsidRDefault="001A08F3" w:rsidP="00B15D44">
      <w:pPr>
        <w:rPr>
          <w:sz w:val="20"/>
          <w:szCs w:val="20"/>
        </w:rPr>
      </w:pPr>
      <w:r w:rsidRPr="00B15D44">
        <w:t>Банк</w:t>
      </w:r>
      <w:r w:rsidRPr="00B15D44">
        <w:rPr>
          <w:sz w:val="20"/>
          <w:szCs w:val="20"/>
        </w:rPr>
        <w:t>_____________________________________________________________________________________________________________________________________________________________________________________________________</w:t>
      </w:r>
    </w:p>
    <w:p w:rsidR="001A08F3" w:rsidRPr="00B15D44" w:rsidRDefault="001A08F3" w:rsidP="00B15D44">
      <w:pPr>
        <w:keepNext/>
        <w:jc w:val="both"/>
        <w:outlineLvl w:val="2"/>
        <w:rPr>
          <w:szCs w:val="20"/>
        </w:rPr>
      </w:pPr>
      <w:r w:rsidRPr="00B15D44">
        <w:rPr>
          <w:szCs w:val="20"/>
        </w:rPr>
        <w:t>р/с №_______________________________ к/с № ___________________________________________</w:t>
      </w:r>
    </w:p>
    <w:p w:rsidR="001A08F3" w:rsidRPr="00B15D44" w:rsidRDefault="001A08F3" w:rsidP="00B15D44">
      <w:pPr>
        <w:keepNext/>
        <w:jc w:val="both"/>
        <w:outlineLvl w:val="2"/>
        <w:rPr>
          <w:sz w:val="10"/>
          <w:szCs w:val="10"/>
        </w:rPr>
      </w:pPr>
      <w:r w:rsidRPr="00B15D44">
        <w:rPr>
          <w:sz w:val="10"/>
          <w:szCs w:val="10"/>
        </w:rPr>
        <w:t xml:space="preserve"> </w:t>
      </w:r>
    </w:p>
    <w:p w:rsidR="001A08F3" w:rsidRPr="00B15D44" w:rsidRDefault="001A08F3" w:rsidP="00B15D44">
      <w:pPr>
        <w:keepNext/>
        <w:jc w:val="both"/>
        <w:outlineLvl w:val="2"/>
        <w:rPr>
          <w:szCs w:val="20"/>
        </w:rPr>
      </w:pPr>
      <w:r w:rsidRPr="00B15D44">
        <w:rPr>
          <w:szCs w:val="20"/>
        </w:rPr>
        <w:t xml:space="preserve">БИК __________________ ИНН _____________________ КПП _____________________ </w:t>
      </w:r>
    </w:p>
    <w:p w:rsidR="001A08F3" w:rsidRPr="00B15D44" w:rsidRDefault="001A08F3" w:rsidP="00B15D44">
      <w:pPr>
        <w:autoSpaceDE w:val="0"/>
        <w:autoSpaceDN w:val="0"/>
        <w:adjustRightInd w:val="0"/>
        <w:ind w:right="-187"/>
        <w:jc w:val="both"/>
        <w:rPr>
          <w:sz w:val="10"/>
          <w:szCs w:val="10"/>
        </w:rPr>
      </w:pPr>
    </w:p>
    <w:p w:rsidR="001A08F3" w:rsidRPr="00B15D44" w:rsidRDefault="001A08F3" w:rsidP="00B15D44">
      <w:r w:rsidRPr="00B15D44">
        <w:t>Заявляет об участии в аукционе объявленном на  «____»  _________  20____года, на право заключения договора на размещение нестационарного торгового объекта, место размещения нестационарного торгового объекта (адресный ориентир):__________________________________</w:t>
      </w:r>
    </w:p>
    <w:p w:rsidR="001A08F3" w:rsidRPr="00B15D44" w:rsidRDefault="001A08F3" w:rsidP="00B15D44">
      <w:r w:rsidRPr="00B15D44">
        <w:t>___________________________________________________________________________________,</w:t>
      </w:r>
    </w:p>
    <w:p w:rsidR="001A08F3" w:rsidRPr="00B15D44" w:rsidRDefault="001A08F3" w:rsidP="00B15D44">
      <w:pPr>
        <w:rPr>
          <w:sz w:val="10"/>
          <w:szCs w:val="10"/>
        </w:rPr>
      </w:pPr>
    </w:p>
    <w:p w:rsidR="001A08F3" w:rsidRPr="00B15D44" w:rsidRDefault="001A08F3" w:rsidP="00B15D44">
      <w:pPr>
        <w:rPr>
          <w:sz w:val="20"/>
          <w:szCs w:val="20"/>
        </w:rPr>
      </w:pPr>
      <w:r w:rsidRPr="00B15D44">
        <w:t xml:space="preserve">Кадастровый номер квартала/земельного участка: </w:t>
      </w:r>
      <w:r w:rsidRPr="00B15D44">
        <w:rPr>
          <w:sz w:val="20"/>
          <w:szCs w:val="20"/>
          <w:u w:val="single"/>
        </w:rPr>
        <w:t xml:space="preserve">                                                                                  ,</w:t>
      </w:r>
    </w:p>
    <w:p w:rsidR="001A08F3" w:rsidRPr="00B15D44" w:rsidRDefault="001A08F3" w:rsidP="00B15D44">
      <w:pPr>
        <w:rPr>
          <w:u w:val="single"/>
        </w:rPr>
      </w:pPr>
      <w:r w:rsidRPr="00B15D44">
        <w:t xml:space="preserve">Вид торговли: </w:t>
      </w:r>
      <w:r w:rsidRPr="00B15D44">
        <w:rPr>
          <w:u w:val="single"/>
        </w:rPr>
        <w:t xml:space="preserve">                                                                                                                           </w:t>
      </w:r>
      <w:r w:rsidRPr="00B15D44">
        <w:rPr>
          <w:sz w:val="20"/>
          <w:szCs w:val="20"/>
          <w:u w:val="single"/>
        </w:rPr>
        <w:t>,</w:t>
      </w:r>
      <w:r w:rsidRPr="00B15D44">
        <w:rPr>
          <w:u w:val="single"/>
        </w:rPr>
        <w:t xml:space="preserve"> </w:t>
      </w:r>
    </w:p>
    <w:p w:rsidR="001A08F3" w:rsidRPr="00B15D44" w:rsidRDefault="001A08F3" w:rsidP="00B15D44">
      <w:r w:rsidRPr="00B15D44">
        <w:t>Тип: _______________________________________________________________________________,</w:t>
      </w:r>
    </w:p>
    <w:p w:rsidR="001A08F3" w:rsidRPr="00B15D44" w:rsidRDefault="001A08F3" w:rsidP="00B15D44">
      <w:r w:rsidRPr="00B15D44">
        <w:t>Назначение (специализация) нестационарного торгового объекта:___________________________</w:t>
      </w:r>
    </w:p>
    <w:p w:rsidR="001A08F3" w:rsidRPr="00B15D44" w:rsidRDefault="001A08F3" w:rsidP="00B15D44">
      <w:r w:rsidRPr="00B15D44">
        <w:t>____________________________________________________________________________________,</w:t>
      </w:r>
    </w:p>
    <w:p w:rsidR="001A08F3" w:rsidRPr="00B15D44" w:rsidRDefault="001A08F3" w:rsidP="00B15D44">
      <w:r w:rsidRPr="00B15D44">
        <w:t>Площадь нестационарного торгового объекта: ____________________________________________.</w:t>
      </w:r>
    </w:p>
    <w:p w:rsidR="001A08F3" w:rsidRPr="00B15D44" w:rsidRDefault="001A08F3" w:rsidP="00B15D44">
      <w:r w:rsidRPr="00B15D44">
        <w:t>4. Перечень документов, прилагаемых к заявке:___________________________________________</w:t>
      </w:r>
    </w:p>
    <w:p w:rsidR="001A08F3" w:rsidRPr="00B15D44" w:rsidRDefault="001A08F3" w:rsidP="00B15D44">
      <w:r w:rsidRPr="00B15D44">
        <w:t>____________________________________________________________________________________</w:t>
      </w:r>
    </w:p>
    <w:p w:rsidR="001A08F3" w:rsidRPr="00B15D44" w:rsidRDefault="001A08F3" w:rsidP="00B15D44">
      <w:r w:rsidRPr="00B15D44">
        <w:t>____________________________________________________________________________________</w:t>
      </w:r>
    </w:p>
    <w:p w:rsidR="001A08F3" w:rsidRPr="00B15D44" w:rsidRDefault="001A08F3" w:rsidP="00B15D44">
      <w:r w:rsidRPr="00B15D44">
        <w:t>____________________________________________________________________________________</w:t>
      </w:r>
    </w:p>
    <w:p w:rsidR="001A08F3" w:rsidRPr="00B15D44" w:rsidRDefault="001A08F3" w:rsidP="00B15D44">
      <w:r w:rsidRPr="00B15D44">
        <w:t>____________________________________________________________________________________</w:t>
      </w:r>
    </w:p>
    <w:p w:rsidR="001A08F3" w:rsidRPr="00B15D44" w:rsidRDefault="001A08F3" w:rsidP="00B15D44"/>
    <w:p w:rsidR="001A08F3" w:rsidRPr="00B15D44" w:rsidRDefault="001A08F3" w:rsidP="00B15D44">
      <w:r w:rsidRPr="00B15D44">
        <w:t xml:space="preserve">5. Принимая решение об участии в аукционе обязуюсь:  </w:t>
      </w:r>
    </w:p>
    <w:p w:rsidR="001A08F3" w:rsidRPr="00B15D44" w:rsidRDefault="001A08F3" w:rsidP="00B15D44">
      <w:pPr>
        <w:jc w:val="both"/>
      </w:pPr>
      <w:r w:rsidRPr="00B15D44">
        <w:t xml:space="preserve">1). Соблюдать условия аукциона, содержащиеся в извещении о проведении аукциона, опубликованном в газете "Контакт" от _____________20 __ г. и сайте </w:t>
      </w:r>
      <w:hyperlink r:id="rId11" w:history="1">
        <w:r w:rsidRPr="00B15D44">
          <w:rPr>
            <w:color w:val="0000FF"/>
            <w:u w:val="single"/>
          </w:rPr>
          <w:t>www.mrech.ru</w:t>
        </w:r>
      </w:hyperlink>
      <w:r w:rsidRPr="00B15D44">
        <w:t>, а также условия договора на размещение нестационарного торгового объекта.</w:t>
      </w:r>
    </w:p>
    <w:p w:rsidR="001A08F3" w:rsidRPr="00B15D44" w:rsidRDefault="001A08F3" w:rsidP="00B15D44">
      <w:pPr>
        <w:jc w:val="both"/>
      </w:pPr>
      <w:r w:rsidRPr="00B15D44">
        <w:t xml:space="preserve">6. В случае, признания победителем аукциона: </w:t>
      </w:r>
    </w:p>
    <w:p w:rsidR="001A08F3" w:rsidRPr="00B15D44" w:rsidRDefault="001A08F3" w:rsidP="00B15D44">
      <w:pPr>
        <w:jc w:val="both"/>
        <w:rPr>
          <w:u w:val="single"/>
        </w:rPr>
      </w:pPr>
      <w:r w:rsidRPr="00B15D44">
        <w:rPr>
          <w:color w:val="0000FF"/>
          <w:u w:val="single"/>
        </w:rPr>
        <w:t>1).</w:t>
      </w:r>
      <w:r w:rsidRPr="00B15D44">
        <w:t xml:space="preserve">Произвести, выигрышную оплату права на заключение договора, в сроки указанные в извещении о проведении аукциона опубликованном на сайте </w:t>
      </w:r>
      <w:hyperlink r:id="rId12" w:history="1">
        <w:r w:rsidRPr="00B15D44">
          <w:rPr>
            <w:color w:val="0000FF"/>
            <w:u w:val="single"/>
          </w:rPr>
          <w:t>www.mrech.ru</w:t>
        </w:r>
      </w:hyperlink>
      <w:r w:rsidRPr="00B15D44">
        <w:t>.</w:t>
      </w:r>
    </w:p>
    <w:p w:rsidR="001A08F3" w:rsidRPr="00B15D44" w:rsidRDefault="001A08F3" w:rsidP="00B15D44">
      <w:pPr>
        <w:autoSpaceDE w:val="0"/>
        <w:autoSpaceDN w:val="0"/>
        <w:adjustRightInd w:val="0"/>
        <w:jc w:val="both"/>
        <w:rPr>
          <w:color w:val="0000FF"/>
          <w:u w:val="single"/>
        </w:rPr>
      </w:pPr>
      <w:r w:rsidRPr="00B15D44">
        <w:t xml:space="preserve">2). Заключить договор в сроки указанные в извещении о проведении аукциона опубликованном на сайте </w:t>
      </w:r>
      <w:hyperlink r:id="rId13" w:history="1">
        <w:r w:rsidRPr="00B15D44">
          <w:rPr>
            <w:color w:val="0000FF"/>
            <w:u w:val="single"/>
          </w:rPr>
          <w:t>www.mrech.ru</w:t>
        </w:r>
      </w:hyperlink>
      <w:r w:rsidRPr="00B15D44">
        <w:t>.</w:t>
      </w:r>
    </w:p>
    <w:p w:rsidR="001A08F3" w:rsidRPr="00B15D44" w:rsidRDefault="001A08F3" w:rsidP="00B15D44">
      <w:r w:rsidRPr="00B15D44">
        <w:rPr>
          <w:color w:val="0000FF"/>
          <w:u w:val="single"/>
        </w:rPr>
        <w:t xml:space="preserve">7. </w:t>
      </w:r>
      <w:r w:rsidRPr="00B15D44">
        <w:t>Мне известно, что:</w:t>
      </w:r>
    </w:p>
    <w:p w:rsidR="001A08F3" w:rsidRPr="00B15D44" w:rsidRDefault="001A08F3" w:rsidP="00B15D44">
      <w:pPr>
        <w:rPr>
          <w:color w:val="0000FF"/>
          <w:u w:val="single"/>
        </w:rPr>
      </w:pPr>
      <w:r w:rsidRPr="00B15D44">
        <w:t>1). Надлежащей оплатой задатка является поступление денежных средств на расчетный счет организатора аукциона.</w:t>
      </w:r>
    </w:p>
    <w:p w:rsidR="001A08F3" w:rsidRPr="00B15D44" w:rsidRDefault="001A08F3" w:rsidP="00B15D44">
      <w:pPr>
        <w:autoSpaceDE w:val="0"/>
        <w:autoSpaceDN w:val="0"/>
        <w:adjustRightInd w:val="0"/>
        <w:jc w:val="both"/>
        <w:rPr>
          <w:color w:val="0000FF"/>
          <w:u w:val="single"/>
        </w:rPr>
      </w:pPr>
      <w:r w:rsidRPr="00B15D44">
        <w:t xml:space="preserve">2). Задаток, внесенный лицом признанным победителем аукциона, единственным принявшим участие в аукционе участником, лицом, подавшим единственную заявку, или заявитель, признанный единственным участником аукциона, 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 </w:t>
      </w:r>
    </w:p>
    <w:p w:rsidR="001A08F3" w:rsidRPr="00B15D44" w:rsidRDefault="001A08F3" w:rsidP="00B15D44">
      <w:r w:rsidRPr="00B15D44">
        <w:t xml:space="preserve">8. Выражаю свое согласие на обработку моих персональных данных в соответствии с требованиями Федерального закона от 27.07.2006 г. № 152-ФЗ «О персональных данных», в целях осуществления действий, в том числе направленных на информационное обеспечение, в связи с участием в выше указанном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с персональными данными, необходимые для реализации и соблюдения норм действующего законодательства продавцом имущества. Настоящее согласие действует бессрочно и может быть отозвано в любой момент по соглашению сторон. </w:t>
      </w:r>
    </w:p>
    <w:p w:rsidR="001A08F3" w:rsidRPr="00B15D44" w:rsidRDefault="001A08F3" w:rsidP="00B15D44">
      <w:pPr>
        <w:jc w:val="both"/>
      </w:pPr>
    </w:p>
    <w:p w:rsidR="001A08F3" w:rsidRPr="00B15D44" w:rsidRDefault="001A08F3" w:rsidP="00B15D44"/>
    <w:p w:rsidR="001A08F3" w:rsidRPr="00B15D44" w:rsidRDefault="001A08F3" w:rsidP="00B15D44">
      <w:r w:rsidRPr="00B15D44">
        <w:t>Подпись заявителя (его полномочного представителя):</w:t>
      </w:r>
    </w:p>
    <w:p w:rsidR="001A08F3" w:rsidRPr="00B15D44" w:rsidRDefault="001A08F3" w:rsidP="00B15D44"/>
    <w:p w:rsidR="001A08F3" w:rsidRPr="00B15D44" w:rsidRDefault="001A08F3" w:rsidP="00B15D44">
      <w:r w:rsidRPr="00B15D44">
        <w:t xml:space="preserve"> ________________ /_____________________________/</w:t>
      </w:r>
    </w:p>
    <w:p w:rsidR="001A08F3" w:rsidRPr="00B15D44" w:rsidRDefault="001A08F3" w:rsidP="00B15D44">
      <w:pPr>
        <w:rPr>
          <w:sz w:val="20"/>
          <w:szCs w:val="20"/>
        </w:rPr>
      </w:pPr>
      <w:r w:rsidRPr="00B15D44">
        <w:t xml:space="preserve">                                                     </w:t>
      </w:r>
      <w:r w:rsidRPr="00B15D44">
        <w:rPr>
          <w:sz w:val="20"/>
          <w:szCs w:val="20"/>
        </w:rPr>
        <w:t xml:space="preserve">(Ф.И.О.) </w:t>
      </w:r>
    </w:p>
    <w:p w:rsidR="001A08F3" w:rsidRPr="00B15D44" w:rsidRDefault="001A08F3" w:rsidP="00B15D44">
      <w:r w:rsidRPr="00B15D44">
        <w:rPr>
          <w:sz w:val="20"/>
          <w:szCs w:val="20"/>
        </w:rPr>
        <w:t>(М.П.)</w:t>
      </w:r>
      <w:r w:rsidRPr="00B15D44">
        <w:rPr>
          <w:sz w:val="20"/>
          <w:szCs w:val="20"/>
        </w:rPr>
        <w:tab/>
      </w:r>
    </w:p>
    <w:p w:rsidR="001A08F3" w:rsidRPr="00B15D44" w:rsidRDefault="001A08F3" w:rsidP="00B15D44"/>
    <w:p w:rsidR="001A08F3" w:rsidRPr="00B15D44" w:rsidRDefault="001A08F3" w:rsidP="00B15D44"/>
    <w:p w:rsidR="001A08F3" w:rsidRPr="00B15D44" w:rsidRDefault="001A08F3" w:rsidP="00B15D44">
      <w:r w:rsidRPr="00B15D44">
        <w:t xml:space="preserve">Заявка принята: «____» ______________20 __г. в _____час. _____ мин.   № _______ </w:t>
      </w:r>
    </w:p>
    <w:p w:rsidR="001A08F3" w:rsidRPr="00B15D44" w:rsidRDefault="001A08F3" w:rsidP="00B15D44">
      <w:pPr>
        <w:rPr>
          <w:sz w:val="20"/>
          <w:szCs w:val="20"/>
        </w:rPr>
      </w:pPr>
    </w:p>
    <w:p w:rsidR="001A08F3" w:rsidRPr="00B15D44" w:rsidRDefault="001A08F3" w:rsidP="00B15D44">
      <w:r w:rsidRPr="00B15D44">
        <w:t>________________ /_____________________________/</w:t>
      </w:r>
    </w:p>
    <w:p w:rsidR="001A08F3" w:rsidRPr="00B15D44" w:rsidRDefault="001A08F3" w:rsidP="00B15D44">
      <w:pPr>
        <w:rPr>
          <w:sz w:val="20"/>
          <w:szCs w:val="20"/>
        </w:rPr>
      </w:pPr>
      <w:r w:rsidRPr="00B15D44">
        <w:t xml:space="preserve">                                                     </w:t>
      </w:r>
      <w:r w:rsidRPr="00B15D44">
        <w:rPr>
          <w:sz w:val="20"/>
          <w:szCs w:val="20"/>
        </w:rPr>
        <w:t xml:space="preserve">(Ф.И.О.) </w:t>
      </w:r>
    </w:p>
    <w:p w:rsidR="001A08F3" w:rsidRPr="00B15D44" w:rsidRDefault="001A08F3" w:rsidP="00B15D44">
      <w:pPr>
        <w:jc w:val="both"/>
        <w:rPr>
          <w:color w:val="000000"/>
        </w:rPr>
      </w:pPr>
    </w:p>
    <w:p w:rsidR="001A08F3" w:rsidRPr="00B15D44" w:rsidRDefault="001A08F3" w:rsidP="00B15D44">
      <w:pPr>
        <w:ind w:firstLine="540"/>
        <w:jc w:val="right"/>
        <w:rPr>
          <w:color w:val="000000"/>
        </w:rPr>
      </w:pPr>
      <w:r w:rsidRPr="00B15D44">
        <w:rPr>
          <w:color w:val="000000"/>
        </w:rPr>
        <w:t>Приложение № 2</w:t>
      </w:r>
    </w:p>
    <w:p w:rsidR="001A08F3" w:rsidRPr="00B15D44" w:rsidRDefault="001A08F3" w:rsidP="00B15D44">
      <w:pPr>
        <w:jc w:val="center"/>
        <w:rPr>
          <w:color w:val="000000"/>
          <w:sz w:val="20"/>
          <w:szCs w:val="20"/>
        </w:rPr>
      </w:pPr>
    </w:p>
    <w:p w:rsidR="001A08F3" w:rsidRPr="00B15D44" w:rsidRDefault="001A08F3" w:rsidP="00B15D44">
      <w:pPr>
        <w:jc w:val="center"/>
        <w:rPr>
          <w:color w:val="000000"/>
        </w:rPr>
      </w:pPr>
      <w:r w:rsidRPr="00B15D44">
        <w:rPr>
          <w:color w:val="000000"/>
        </w:rPr>
        <w:t>Договор № ____</w:t>
      </w:r>
    </w:p>
    <w:p w:rsidR="001A08F3" w:rsidRPr="00B15D44" w:rsidRDefault="001A08F3" w:rsidP="00B15D44">
      <w:pPr>
        <w:jc w:val="center"/>
        <w:rPr>
          <w:color w:val="000000"/>
        </w:rPr>
      </w:pPr>
      <w:r w:rsidRPr="00B15D44">
        <w:rPr>
          <w:color w:val="000000"/>
        </w:rPr>
        <w:t>на размещение нестационарного торгового объекта</w:t>
      </w:r>
    </w:p>
    <w:p w:rsidR="001A08F3" w:rsidRPr="00B15D44" w:rsidRDefault="001A08F3" w:rsidP="00B15D44">
      <w:pPr>
        <w:jc w:val="center"/>
        <w:rPr>
          <w:color w:val="000000"/>
        </w:rPr>
      </w:pPr>
      <w:r w:rsidRPr="00B15D44">
        <w:rPr>
          <w:color w:val="000000"/>
        </w:rPr>
        <w:t>на землях или земельном участке без предоставления</w:t>
      </w:r>
    </w:p>
    <w:p w:rsidR="001A08F3" w:rsidRPr="00B15D44" w:rsidRDefault="001A08F3" w:rsidP="00B15D44">
      <w:pPr>
        <w:jc w:val="center"/>
        <w:rPr>
          <w:color w:val="000000"/>
        </w:rPr>
      </w:pPr>
      <w:r w:rsidRPr="00B15D44">
        <w:rPr>
          <w:color w:val="000000"/>
        </w:rPr>
        <w:t>земельного участка и установления сервитута,</w:t>
      </w:r>
    </w:p>
    <w:p w:rsidR="001A08F3" w:rsidRPr="00B15D44" w:rsidRDefault="001A08F3" w:rsidP="00B15D44">
      <w:pPr>
        <w:jc w:val="center"/>
        <w:rPr>
          <w:color w:val="000000"/>
        </w:rPr>
      </w:pPr>
      <w:r w:rsidRPr="00B15D44">
        <w:rPr>
          <w:color w:val="000000"/>
        </w:rPr>
        <w:t>публичного сервитута по результатам проведения торгов</w:t>
      </w:r>
    </w:p>
    <w:p w:rsidR="001A08F3" w:rsidRPr="00B15D44" w:rsidRDefault="001A08F3" w:rsidP="00B15D44">
      <w:pPr>
        <w:jc w:val="center"/>
        <w:rPr>
          <w:color w:val="000000"/>
        </w:rPr>
      </w:pPr>
    </w:p>
    <w:p w:rsidR="001A08F3" w:rsidRPr="00B15D44" w:rsidRDefault="001A08F3" w:rsidP="00B15D44">
      <w:pPr>
        <w:rPr>
          <w:color w:val="000000"/>
        </w:rPr>
      </w:pPr>
      <w:r w:rsidRPr="00B15D44">
        <w:rPr>
          <w:color w:val="000000"/>
        </w:rPr>
        <w:t>г. Междуреченск</w:t>
      </w:r>
      <w:r w:rsidRPr="00B15D44">
        <w:rPr>
          <w:color w:val="000000"/>
        </w:rPr>
        <w:tab/>
        <w:t xml:space="preserve">                                                                                     "___"__________ 20__ г.</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 xml:space="preserve">Комитет по управлению имуществом муниципального образования «Междуреченский городской округ» в лице председателя Комитета Шлендера Сергея Эдуардовича, действующего на основании Положения о Комитете по управлению имуществом муниципального образования «Междуреченский городской округ», утвержденного решением Совета народных депутатов Междуреченского городского округа V созыва от 30.10.2017 года № 309 и распоряжением администрации Междуреченского городского округа от 29.01.2014 г. № 63к, именуемый в дальнейшем </w:t>
      </w:r>
      <w:r w:rsidRPr="00B15D44">
        <w:rPr>
          <w:b/>
          <w:color w:val="000000"/>
        </w:rPr>
        <w:t>Комитет</w:t>
      </w:r>
      <w:r w:rsidRPr="00B15D44">
        <w:rPr>
          <w:color w:val="000000"/>
        </w:rPr>
        <w:t>, с одной стороны,      и</w:t>
      </w:r>
    </w:p>
    <w:p w:rsidR="001A08F3" w:rsidRPr="00B15D44" w:rsidRDefault="001A08F3" w:rsidP="00B15D44">
      <w:pPr>
        <w:jc w:val="both"/>
        <w:rPr>
          <w:color w:val="000000"/>
        </w:rPr>
      </w:pPr>
      <w:r w:rsidRPr="00B15D44">
        <w:rPr>
          <w:color w:val="000000"/>
        </w:rPr>
        <w:t>___________________________________________________________________________</w:t>
      </w:r>
    </w:p>
    <w:p w:rsidR="001A08F3" w:rsidRPr="00B15D44" w:rsidRDefault="001A08F3" w:rsidP="00B15D44">
      <w:pPr>
        <w:jc w:val="both"/>
        <w:rPr>
          <w:color w:val="000000"/>
        </w:rPr>
      </w:pPr>
      <w:r w:rsidRPr="00B15D44">
        <w:rPr>
          <w:color w:val="000000"/>
        </w:rPr>
        <w:t xml:space="preserve">                (наименование юридического лица, фамилия, имя, отчество (при наличии)</w:t>
      </w:r>
    </w:p>
    <w:p w:rsidR="001A08F3" w:rsidRPr="00B15D44" w:rsidRDefault="001A08F3" w:rsidP="00B15D44">
      <w:pPr>
        <w:jc w:val="both"/>
        <w:rPr>
          <w:color w:val="000000"/>
        </w:rPr>
      </w:pPr>
      <w:r w:rsidRPr="00B15D44">
        <w:rPr>
          <w:color w:val="000000"/>
        </w:rPr>
        <w:t xml:space="preserve">                                      индивидуального предпринимателя)</w:t>
      </w:r>
    </w:p>
    <w:p w:rsidR="001A08F3" w:rsidRPr="00B15D44" w:rsidRDefault="001A08F3" w:rsidP="00B15D44">
      <w:pPr>
        <w:jc w:val="both"/>
        <w:rPr>
          <w:color w:val="000000"/>
        </w:rPr>
      </w:pPr>
      <w:r w:rsidRPr="00B15D44">
        <w:rPr>
          <w:color w:val="000000"/>
        </w:rPr>
        <w:t>в лице _______________________________________________________,</w:t>
      </w:r>
    </w:p>
    <w:p w:rsidR="001A08F3" w:rsidRPr="00B15D44" w:rsidRDefault="001A08F3" w:rsidP="00B15D44">
      <w:pPr>
        <w:jc w:val="both"/>
        <w:rPr>
          <w:color w:val="000000"/>
        </w:rPr>
      </w:pPr>
      <w:r w:rsidRPr="00B15D44">
        <w:rPr>
          <w:color w:val="000000"/>
        </w:rPr>
        <w:t xml:space="preserve">  (должность, фамилия, имя, отчество (при наличии) лица, уполномоченного</w:t>
      </w:r>
    </w:p>
    <w:p w:rsidR="001A08F3" w:rsidRPr="00B15D44" w:rsidRDefault="001A08F3" w:rsidP="00B15D44">
      <w:pPr>
        <w:jc w:val="both"/>
        <w:rPr>
          <w:color w:val="000000"/>
        </w:rPr>
      </w:pPr>
      <w:r w:rsidRPr="00B15D44">
        <w:rPr>
          <w:color w:val="000000"/>
        </w:rPr>
        <w:t xml:space="preserve">                                действовать от имени юридического лица)</w:t>
      </w:r>
    </w:p>
    <w:p w:rsidR="001A08F3" w:rsidRPr="00B15D44" w:rsidRDefault="001A08F3" w:rsidP="00B15D44">
      <w:pPr>
        <w:jc w:val="both"/>
        <w:rPr>
          <w:color w:val="000000"/>
        </w:rPr>
      </w:pPr>
      <w:r w:rsidRPr="00B15D44">
        <w:rPr>
          <w:color w:val="000000"/>
        </w:rPr>
        <w:t>действующего на основании _________________________________________________</w:t>
      </w:r>
    </w:p>
    <w:p w:rsidR="001A08F3" w:rsidRPr="00B15D44" w:rsidRDefault="001A08F3" w:rsidP="00B15D44">
      <w:pPr>
        <w:jc w:val="both"/>
        <w:rPr>
          <w:color w:val="000000"/>
        </w:rPr>
      </w:pPr>
      <w:r w:rsidRPr="00B15D44">
        <w:rPr>
          <w:color w:val="000000"/>
        </w:rPr>
        <w:t>__________________________________________________________________________,</w:t>
      </w:r>
    </w:p>
    <w:p w:rsidR="001A08F3" w:rsidRPr="00B15D44" w:rsidRDefault="001A08F3" w:rsidP="00B15D44">
      <w:pPr>
        <w:jc w:val="both"/>
        <w:rPr>
          <w:color w:val="000000"/>
        </w:rPr>
      </w:pPr>
      <w:r w:rsidRPr="00B15D44">
        <w:rPr>
          <w:color w:val="000000"/>
        </w:rPr>
        <w:t xml:space="preserve">       (реквизиты положения, устава, свидетельства о государственной</w:t>
      </w:r>
    </w:p>
    <w:p w:rsidR="001A08F3" w:rsidRPr="00B15D44" w:rsidRDefault="001A08F3" w:rsidP="00B15D44">
      <w:pPr>
        <w:jc w:val="both"/>
        <w:rPr>
          <w:color w:val="000000"/>
        </w:rPr>
      </w:pPr>
      <w:r w:rsidRPr="00B15D44">
        <w:rPr>
          <w:color w:val="000000"/>
        </w:rPr>
        <w:t xml:space="preserve">          регистрации физического лица в качестве индивидуального предпринимателя,  </w:t>
      </w:r>
    </w:p>
    <w:p w:rsidR="001A08F3" w:rsidRPr="00B15D44" w:rsidRDefault="001A08F3" w:rsidP="00B15D44">
      <w:pPr>
        <w:jc w:val="both"/>
        <w:rPr>
          <w:color w:val="000000"/>
        </w:rPr>
      </w:pPr>
      <w:r w:rsidRPr="00B15D44">
        <w:rPr>
          <w:color w:val="000000"/>
        </w:rPr>
        <w:t xml:space="preserve">                                                         доверенности и т.п.)</w:t>
      </w:r>
    </w:p>
    <w:p w:rsidR="001A08F3" w:rsidRPr="00B15D44" w:rsidRDefault="001A08F3" w:rsidP="00B15D44">
      <w:pPr>
        <w:jc w:val="both"/>
        <w:rPr>
          <w:color w:val="000000"/>
        </w:rPr>
      </w:pPr>
      <w:r w:rsidRPr="00B15D44">
        <w:rPr>
          <w:color w:val="000000"/>
        </w:rPr>
        <w:t>именуемый  в  дальнейшем  "Хозяйствующий субъект", с другой стороны, вместе именуемые "Стороны", в соответствии с постановлением Коллегии Администрации Кемеровской области от 30.11.2010 N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w:t>
      </w:r>
    </w:p>
    <w:p w:rsidR="001A08F3" w:rsidRPr="00B15D44" w:rsidRDefault="001A08F3" w:rsidP="00B15D44">
      <w:pPr>
        <w:jc w:val="both"/>
        <w:rPr>
          <w:color w:val="000000"/>
        </w:rPr>
      </w:pPr>
      <w:r w:rsidRPr="00B15D44">
        <w:rPr>
          <w:color w:val="000000"/>
        </w:rPr>
        <w:t>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  на  основании  протокола 1рассмотрения  заявок на участие в аукционе от __________ N ______________,по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
    <w:p w:rsidR="001A08F3" w:rsidRPr="00B15D44" w:rsidRDefault="001A08F3" w:rsidP="00B15D44">
      <w:pPr>
        <w:jc w:val="both"/>
        <w:rPr>
          <w:color w:val="000000"/>
        </w:rPr>
      </w:pPr>
      <w:r w:rsidRPr="00B15D44">
        <w:rPr>
          <w:color w:val="000000"/>
        </w:rPr>
        <w:t>--------------------------------</w:t>
      </w:r>
    </w:p>
    <w:p w:rsidR="001A08F3" w:rsidRPr="00B15D44" w:rsidRDefault="001A08F3" w:rsidP="00B15D44">
      <w:pPr>
        <w:jc w:val="both"/>
        <w:rPr>
          <w:color w:val="000000"/>
        </w:rPr>
      </w:pPr>
      <w:r w:rsidRPr="00B15D44">
        <w:rPr>
          <w:color w:val="000000"/>
        </w:rPr>
        <w:t>1</w:t>
      </w:r>
    </w:p>
    <w:p w:rsidR="001A08F3" w:rsidRPr="00B15D44" w:rsidRDefault="001A08F3" w:rsidP="00B15D44">
      <w:pPr>
        <w:jc w:val="both"/>
        <w:rPr>
          <w:color w:val="000000"/>
        </w:rPr>
      </w:pPr>
      <w:r w:rsidRPr="00B15D44">
        <w:rPr>
          <w:color w:val="000000"/>
        </w:rPr>
        <w:t xml:space="preserve"> 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p>
    <w:p w:rsidR="001A08F3" w:rsidRPr="00B15D44" w:rsidRDefault="001A08F3" w:rsidP="00B15D44">
      <w:pPr>
        <w:jc w:val="both"/>
        <w:rPr>
          <w:color w:val="000000"/>
        </w:rPr>
      </w:pP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_________________________________________________________________________</w:t>
      </w:r>
    </w:p>
    <w:p w:rsidR="001A08F3" w:rsidRPr="00B15D44" w:rsidRDefault="001A08F3" w:rsidP="00B15D44">
      <w:pPr>
        <w:jc w:val="center"/>
        <w:rPr>
          <w:color w:val="000000"/>
        </w:rPr>
      </w:pPr>
      <w:r w:rsidRPr="00B15D44">
        <w:rPr>
          <w:color w:val="000000"/>
        </w:rPr>
        <w:t>(наименование организатора аукциона)</w:t>
      </w:r>
    </w:p>
    <w:p w:rsidR="001A08F3" w:rsidRPr="00B15D44" w:rsidRDefault="001A08F3" w:rsidP="00B15D44">
      <w:pPr>
        <w:jc w:val="both"/>
        <w:rPr>
          <w:color w:val="000000"/>
        </w:rPr>
      </w:pPr>
      <w:r w:rsidRPr="00B15D44">
        <w:rPr>
          <w:color w:val="000000"/>
        </w:rPr>
        <w:t>о результатах аукциона от ______________ N ____________ заключили настоящий</w:t>
      </w:r>
    </w:p>
    <w:p w:rsidR="001A08F3" w:rsidRPr="00B15D44" w:rsidRDefault="001A08F3" w:rsidP="00B15D44">
      <w:pPr>
        <w:jc w:val="both"/>
        <w:rPr>
          <w:color w:val="000000"/>
        </w:rPr>
      </w:pPr>
      <w:r w:rsidRPr="00B15D44">
        <w:rPr>
          <w:color w:val="000000"/>
        </w:rPr>
        <w:t>Договор о нижеследующем.</w:t>
      </w:r>
    </w:p>
    <w:p w:rsidR="001A08F3" w:rsidRPr="00B15D44" w:rsidRDefault="001A08F3" w:rsidP="00B15D44">
      <w:pPr>
        <w:jc w:val="both"/>
        <w:rPr>
          <w:color w:val="000000"/>
        </w:rPr>
      </w:pPr>
    </w:p>
    <w:p w:rsidR="001A08F3" w:rsidRPr="00B15D44" w:rsidRDefault="001A08F3" w:rsidP="00B15D44">
      <w:pPr>
        <w:jc w:val="center"/>
        <w:rPr>
          <w:color w:val="000000"/>
        </w:rPr>
      </w:pPr>
    </w:p>
    <w:p w:rsidR="001A08F3" w:rsidRPr="00B15D44" w:rsidRDefault="001A08F3" w:rsidP="00B15D44">
      <w:pPr>
        <w:jc w:val="center"/>
        <w:rPr>
          <w:color w:val="000000"/>
        </w:rPr>
      </w:pPr>
    </w:p>
    <w:p w:rsidR="001A08F3" w:rsidRPr="00B15D44" w:rsidRDefault="001A08F3" w:rsidP="00B15D44">
      <w:pPr>
        <w:jc w:val="center"/>
        <w:rPr>
          <w:color w:val="000000"/>
        </w:rPr>
      </w:pPr>
      <w:r w:rsidRPr="00B15D44">
        <w:rPr>
          <w:color w:val="000000"/>
        </w:rPr>
        <w:t>1. Предмет Договора</w:t>
      </w:r>
    </w:p>
    <w:p w:rsidR="001A08F3" w:rsidRPr="00B15D44" w:rsidRDefault="001A08F3" w:rsidP="00B15D44">
      <w:pPr>
        <w:jc w:val="both"/>
        <w:rPr>
          <w:color w:val="000000"/>
        </w:rPr>
      </w:pPr>
    </w:p>
    <w:p w:rsidR="001A08F3" w:rsidRPr="00B15D44" w:rsidRDefault="001A08F3" w:rsidP="00B15D44">
      <w:pPr>
        <w:jc w:val="both"/>
        <w:rPr>
          <w:color w:val="000000"/>
        </w:rPr>
      </w:pPr>
      <w:bookmarkStart w:id="1" w:name="Par66"/>
      <w:bookmarkEnd w:id="1"/>
      <w:r w:rsidRPr="00B15D44">
        <w:rPr>
          <w:color w:val="000000"/>
        </w:rPr>
        <w:t xml:space="preserve">    1.1.   </w:t>
      </w:r>
      <w:r w:rsidRPr="00B15D44">
        <w:rPr>
          <w:b/>
          <w:color w:val="000000"/>
        </w:rPr>
        <w:t>Комитет</w:t>
      </w:r>
      <w:r w:rsidRPr="00B15D44">
        <w:rPr>
          <w:color w:val="000000"/>
        </w:rPr>
        <w:t xml:space="preserve">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1A08F3" w:rsidRPr="00B15D44" w:rsidRDefault="001A08F3" w:rsidP="00B15D44">
      <w:pPr>
        <w:jc w:val="both"/>
        <w:rPr>
          <w:color w:val="000000"/>
        </w:rPr>
      </w:pPr>
      <w:r w:rsidRPr="00B15D44">
        <w:rPr>
          <w:color w:val="000000"/>
        </w:rPr>
        <w:t xml:space="preserve">    вид торговли: ________________________________________________________;</w:t>
      </w:r>
    </w:p>
    <w:p w:rsidR="001A08F3" w:rsidRPr="00B15D44" w:rsidRDefault="001A08F3" w:rsidP="00B15D44">
      <w:pPr>
        <w:jc w:val="both"/>
        <w:rPr>
          <w:color w:val="000000"/>
        </w:rPr>
      </w:pPr>
      <w:r w:rsidRPr="00B15D44">
        <w:rPr>
          <w:color w:val="000000"/>
        </w:rPr>
        <w:t xml:space="preserve">    тип: _________________________________________________________________;</w:t>
      </w:r>
    </w:p>
    <w:p w:rsidR="001A08F3" w:rsidRPr="00B15D44" w:rsidRDefault="001A08F3" w:rsidP="00B15D44">
      <w:pPr>
        <w:jc w:val="both"/>
        <w:rPr>
          <w:color w:val="000000"/>
        </w:rPr>
      </w:pPr>
      <w:r w:rsidRPr="00B15D44">
        <w:rPr>
          <w:color w:val="000000"/>
        </w:rPr>
        <w:t xml:space="preserve">    площадь: _____________________________________________________________;</w:t>
      </w:r>
    </w:p>
    <w:p w:rsidR="001A08F3" w:rsidRPr="00B15D44" w:rsidRDefault="001A08F3" w:rsidP="00B15D44">
      <w:pPr>
        <w:jc w:val="both"/>
        <w:rPr>
          <w:color w:val="000000"/>
        </w:rPr>
      </w:pPr>
      <w:r w:rsidRPr="00B15D44">
        <w:rPr>
          <w:color w:val="000000"/>
        </w:rPr>
        <w:t xml:space="preserve">    назначение (специализация) торговли __________________________________;</w:t>
      </w:r>
    </w:p>
    <w:p w:rsidR="001A08F3" w:rsidRPr="00B15D44" w:rsidRDefault="001A08F3" w:rsidP="00B15D44">
      <w:pPr>
        <w:jc w:val="both"/>
        <w:rPr>
          <w:color w:val="000000"/>
        </w:rPr>
      </w:pPr>
      <w:r w:rsidRPr="00B15D44">
        <w:rPr>
          <w:color w:val="000000"/>
        </w:rPr>
        <w:t xml:space="preserve">    местоположение    (адресный    ориентир): ___________________________ в</w:t>
      </w:r>
    </w:p>
    <w:p w:rsidR="001A08F3" w:rsidRPr="00B15D44" w:rsidRDefault="001A08F3" w:rsidP="00B15D44">
      <w:pPr>
        <w:jc w:val="both"/>
        <w:rPr>
          <w:color w:val="000000"/>
        </w:rPr>
      </w:pPr>
      <w:r w:rsidRPr="00B15D44">
        <w:rPr>
          <w:color w:val="000000"/>
        </w:rPr>
        <w:t xml:space="preserve">соответствии   со   схемой  размещения  нестационарных  торговых  объектов, утвержденной </w:t>
      </w:r>
    </w:p>
    <w:p w:rsidR="001A08F3" w:rsidRPr="00B15D44" w:rsidRDefault="001A08F3" w:rsidP="00B15D44">
      <w:pPr>
        <w:jc w:val="both"/>
        <w:rPr>
          <w:color w:val="000000"/>
        </w:rPr>
      </w:pPr>
      <w:r w:rsidRPr="00B15D44">
        <w:rPr>
          <w:color w:val="000000"/>
        </w:rPr>
        <w:t>__________________________________________________________________ (далее - Объект).</w:t>
      </w:r>
    </w:p>
    <w:p w:rsidR="001A08F3" w:rsidRPr="00B15D44" w:rsidRDefault="001A08F3" w:rsidP="00B15D44">
      <w:pPr>
        <w:jc w:val="both"/>
        <w:rPr>
          <w:color w:val="000000"/>
        </w:rPr>
      </w:pPr>
      <w:r w:rsidRPr="00B15D44">
        <w:rPr>
          <w:color w:val="000000"/>
        </w:rPr>
        <w:t xml:space="preserve">           (вид, дата, номер, наименование муниципального нормативного правового акта)</w:t>
      </w:r>
    </w:p>
    <w:p w:rsidR="001A08F3" w:rsidRPr="00B15D44" w:rsidRDefault="001A08F3" w:rsidP="00B15D44">
      <w:pPr>
        <w:jc w:val="both"/>
        <w:rPr>
          <w:color w:val="000000"/>
        </w:rPr>
      </w:pPr>
      <w:r w:rsidRPr="00B15D44">
        <w:rPr>
          <w:color w:val="000000"/>
        </w:rPr>
        <w:t xml:space="preserve"> Размещение  Объекта  осуществляется на земельном участке, находящемся в муниципальной   собственности/государственной   собственности   Кемеровской области   -   Кузбасса   /государственная   собственность   на  который  не разграничена</w:t>
      </w:r>
    </w:p>
    <w:p w:rsidR="001A08F3" w:rsidRPr="00B15D44" w:rsidRDefault="001A08F3" w:rsidP="00B15D44">
      <w:pPr>
        <w:jc w:val="both"/>
        <w:rPr>
          <w:color w:val="000000"/>
        </w:rPr>
      </w:pPr>
      <w:r w:rsidRPr="00B15D44">
        <w:rPr>
          <w:color w:val="000000"/>
        </w:rPr>
        <w:t xml:space="preserve">(выбрать                             нужное)                             на  территории </w:t>
      </w:r>
    </w:p>
    <w:p w:rsidR="001A08F3" w:rsidRPr="00B15D44" w:rsidRDefault="001A08F3" w:rsidP="00B15D44">
      <w:pPr>
        <w:jc w:val="both"/>
        <w:rPr>
          <w:color w:val="000000"/>
        </w:rPr>
      </w:pPr>
      <w:r w:rsidRPr="00B15D44">
        <w:rPr>
          <w:color w:val="000000"/>
        </w:rPr>
        <w:t>________________________________________________________________________________,</w:t>
      </w:r>
    </w:p>
    <w:p w:rsidR="001A08F3" w:rsidRPr="00B15D44" w:rsidRDefault="001A08F3" w:rsidP="00B15D44">
      <w:pPr>
        <w:jc w:val="center"/>
        <w:rPr>
          <w:color w:val="000000"/>
        </w:rPr>
      </w:pPr>
      <w:r w:rsidRPr="00B15D44">
        <w:rPr>
          <w:color w:val="000000"/>
        </w:rPr>
        <w:t>(наименование муниципального образования)</w:t>
      </w:r>
    </w:p>
    <w:p w:rsidR="001A08F3" w:rsidRPr="00B15D44" w:rsidRDefault="001A08F3" w:rsidP="00B15D44">
      <w:pPr>
        <w:jc w:val="both"/>
        <w:rPr>
          <w:color w:val="000000"/>
        </w:rPr>
      </w:pPr>
      <w:r w:rsidRPr="00B15D44">
        <w:rPr>
          <w:color w:val="000000"/>
        </w:rPr>
        <w:t xml:space="preserve">расположенном    по   адресу:   ______________________________________,   </w:t>
      </w:r>
    </w:p>
    <w:p w:rsidR="001A08F3" w:rsidRPr="00B15D44" w:rsidRDefault="001A08F3" w:rsidP="00B15D44">
      <w:pPr>
        <w:jc w:val="both"/>
        <w:rPr>
          <w:color w:val="000000"/>
        </w:rPr>
      </w:pPr>
      <w:r w:rsidRPr="00B15D44">
        <w:rPr>
          <w:color w:val="000000"/>
        </w:rPr>
        <w:t xml:space="preserve">с кадастровым  номером __________________________, </w:t>
      </w:r>
    </w:p>
    <w:p w:rsidR="001A08F3" w:rsidRPr="00B15D44" w:rsidRDefault="001A08F3" w:rsidP="00B15D44">
      <w:pPr>
        <w:jc w:val="both"/>
        <w:rPr>
          <w:color w:val="000000"/>
        </w:rPr>
      </w:pPr>
      <w:r w:rsidRPr="00B15D44">
        <w:rPr>
          <w:color w:val="000000"/>
        </w:rPr>
        <w:t>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w:t>
      </w:r>
    </w:p>
    <w:p w:rsidR="001A08F3" w:rsidRPr="00B15D44" w:rsidRDefault="001A08F3" w:rsidP="00B15D44">
      <w:pPr>
        <w:jc w:val="both"/>
        <w:rPr>
          <w:color w:val="000000"/>
        </w:rPr>
      </w:pPr>
      <w:r w:rsidRPr="00B15D44">
        <w:rPr>
          <w:color w:val="000000"/>
        </w:rPr>
        <w:t>2 размещения Объекта).</w:t>
      </w:r>
    </w:p>
    <w:p w:rsidR="001A08F3" w:rsidRPr="00B15D44" w:rsidRDefault="001A08F3" w:rsidP="00B15D44">
      <w:pPr>
        <w:jc w:val="both"/>
        <w:rPr>
          <w:color w:val="000000"/>
        </w:rPr>
      </w:pPr>
      <w:r w:rsidRPr="00B15D44">
        <w:rPr>
          <w:color w:val="000000"/>
        </w:rPr>
        <w:t>--------------------------------</w:t>
      </w:r>
    </w:p>
    <w:p w:rsidR="001A08F3" w:rsidRPr="00B15D44" w:rsidRDefault="001A08F3" w:rsidP="00B15D44">
      <w:pPr>
        <w:jc w:val="both"/>
        <w:rPr>
          <w:color w:val="000000"/>
        </w:rPr>
      </w:pPr>
      <w:r w:rsidRPr="00B15D44">
        <w:rPr>
          <w:color w:val="000000"/>
        </w:rPr>
        <w:t>2</w:t>
      </w:r>
    </w:p>
    <w:p w:rsidR="001A08F3" w:rsidRPr="00B15D44" w:rsidRDefault="001A08F3" w:rsidP="00B15D44">
      <w:pPr>
        <w:jc w:val="both"/>
        <w:rPr>
          <w:color w:val="000000"/>
        </w:rPr>
      </w:pPr>
      <w:r w:rsidRPr="00B15D44">
        <w:rPr>
          <w:color w:val="000000"/>
        </w:rPr>
        <w:t xml:space="preserve"> Указывается   в   случае,  если   осуществляется   использование     всего земельного участка.</w:t>
      </w:r>
    </w:p>
    <w:p w:rsidR="001A08F3" w:rsidRPr="00B15D44" w:rsidRDefault="001A08F3" w:rsidP="00B15D44">
      <w:pPr>
        <w:jc w:val="both"/>
        <w:rPr>
          <w:color w:val="000000"/>
        </w:rPr>
      </w:pPr>
      <w:r w:rsidRPr="00B15D44">
        <w:rPr>
          <w:color w:val="000000"/>
        </w:rPr>
        <w:t>Размещение   Объекта   осуществляется   на  части  земельного  участка, находящегося  в  муниципальной  собственности/государственной собственности Кемеровской  области - Кузбасса/государственная собственность на который не разграничена  (выбрать         нужное)         на         территории    _______________________________________________________________,</w:t>
      </w:r>
    </w:p>
    <w:p w:rsidR="001A08F3" w:rsidRPr="00B15D44" w:rsidRDefault="001A08F3" w:rsidP="00B15D44">
      <w:pPr>
        <w:jc w:val="both"/>
        <w:rPr>
          <w:color w:val="000000"/>
        </w:rPr>
      </w:pPr>
      <w:r w:rsidRPr="00B15D44">
        <w:rPr>
          <w:color w:val="000000"/>
        </w:rPr>
        <w:t xml:space="preserve">                                                         (наименование муниципального образования)</w:t>
      </w:r>
    </w:p>
    <w:p w:rsidR="001A08F3" w:rsidRPr="00B15D44" w:rsidRDefault="001A08F3" w:rsidP="00B15D44">
      <w:pPr>
        <w:jc w:val="both"/>
        <w:rPr>
          <w:color w:val="000000"/>
        </w:rPr>
      </w:pPr>
      <w:r w:rsidRPr="00B15D44">
        <w:rPr>
          <w:color w:val="000000"/>
        </w:rPr>
        <w:t>расположенного по адресу: ____________________________________________,</w:t>
      </w:r>
    </w:p>
    <w:p w:rsidR="001A08F3" w:rsidRPr="00B15D44" w:rsidRDefault="001A08F3" w:rsidP="00B15D44">
      <w:pPr>
        <w:jc w:val="both"/>
        <w:rPr>
          <w:color w:val="000000"/>
        </w:rPr>
      </w:pPr>
      <w:r w:rsidRPr="00B15D44">
        <w:rPr>
          <w:color w:val="000000"/>
        </w:rPr>
        <w:t xml:space="preserve">с     кадастровым    номером ________________________________________,   </w:t>
      </w:r>
    </w:p>
    <w:p w:rsidR="001A08F3" w:rsidRPr="00B15D44" w:rsidRDefault="001A08F3" w:rsidP="00B15D44">
      <w:pPr>
        <w:jc w:val="both"/>
        <w:rPr>
          <w:color w:val="000000"/>
        </w:rPr>
      </w:pPr>
      <w:r w:rsidRPr="00B15D44">
        <w:rPr>
          <w:color w:val="000000"/>
        </w:rPr>
        <w:t>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земельного участка), либо, при отсутствии  графической  части  схемы  размещения  нестационарных  торговых 3 объектов,  -  со   схемой   границ   на   кадастровом   плане  территории, прилагаемой  к  настоящему  Договору  и  являющейся его неотъемлемой частью (далее - место размещения Объекта).</w:t>
      </w:r>
    </w:p>
    <w:p w:rsidR="001A08F3" w:rsidRPr="00B15D44" w:rsidRDefault="001A08F3" w:rsidP="00B15D44">
      <w:pPr>
        <w:jc w:val="both"/>
        <w:rPr>
          <w:color w:val="000000"/>
        </w:rPr>
      </w:pPr>
      <w:r w:rsidRPr="00B15D44">
        <w:rPr>
          <w:color w:val="000000"/>
        </w:rPr>
        <w:t>--------------------------------</w:t>
      </w:r>
    </w:p>
    <w:p w:rsidR="001A08F3" w:rsidRPr="00B15D44" w:rsidRDefault="001A08F3" w:rsidP="00B15D44">
      <w:pPr>
        <w:jc w:val="both"/>
        <w:rPr>
          <w:color w:val="000000"/>
        </w:rPr>
      </w:pPr>
      <w:r w:rsidRPr="00B15D44">
        <w:rPr>
          <w:color w:val="000000"/>
        </w:rPr>
        <w:t>3</w:t>
      </w:r>
    </w:p>
    <w:p w:rsidR="001A08F3" w:rsidRPr="00B15D44" w:rsidRDefault="001A08F3" w:rsidP="00B15D44">
      <w:pPr>
        <w:jc w:val="both"/>
        <w:rPr>
          <w:color w:val="000000"/>
        </w:rPr>
      </w:pPr>
      <w:r w:rsidRPr="00B15D44">
        <w:rPr>
          <w:color w:val="000000"/>
        </w:rPr>
        <w:t xml:space="preserve"> Указывается  в   случае,   если   границы   земельного  участка   подлежат уточнению  в  соответствии  с Федеральным </w:t>
      </w:r>
      <w:hyperlink r:id="rId14" w:history="1">
        <w:r w:rsidRPr="00B15D44">
          <w:rPr>
            <w:color w:val="000000"/>
            <w:u w:val="single"/>
          </w:rPr>
          <w:t>законом</w:t>
        </w:r>
      </w:hyperlink>
      <w:r w:rsidRPr="00B15D44">
        <w:rPr>
          <w:color w:val="000000"/>
        </w:rPr>
        <w:t xml:space="preserve"> от 13.07.2015 N 218-ФЗ "О государственной регистрации недвижимости" либо осуществляется использование части земельного участка.</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Размещение   Объекта   осуществляется   на  являющейся  частью  земель, государственная   собственность  на  которые  не  разграничена,  территории</w:t>
      </w:r>
    </w:p>
    <w:p w:rsidR="001A08F3" w:rsidRPr="00B15D44" w:rsidRDefault="001A08F3" w:rsidP="00B15D44">
      <w:pPr>
        <w:jc w:val="both"/>
        <w:rPr>
          <w:color w:val="000000"/>
        </w:rPr>
      </w:pPr>
      <w:r w:rsidRPr="00B15D44">
        <w:rPr>
          <w:color w:val="000000"/>
        </w:rPr>
        <w:t>__________________________________________________________________________,</w:t>
      </w:r>
    </w:p>
    <w:p w:rsidR="001A08F3" w:rsidRPr="00B15D44" w:rsidRDefault="001A08F3" w:rsidP="00B15D44">
      <w:pPr>
        <w:jc w:val="both"/>
        <w:rPr>
          <w:color w:val="000000"/>
        </w:rPr>
      </w:pPr>
      <w:r w:rsidRPr="00B15D44">
        <w:rPr>
          <w:color w:val="000000"/>
        </w:rPr>
        <w:t xml:space="preserve">                               (наименование муниципального образования)</w:t>
      </w:r>
    </w:p>
    <w:p w:rsidR="001A08F3" w:rsidRPr="00B15D44" w:rsidRDefault="001A08F3" w:rsidP="00B15D44">
      <w:pPr>
        <w:jc w:val="both"/>
        <w:rPr>
          <w:color w:val="000000"/>
        </w:rPr>
      </w:pPr>
      <w:r w:rsidRPr="00B15D44">
        <w:rPr>
          <w:color w:val="000000"/>
        </w:rPr>
        <w:t xml:space="preserve">кадастровый    номер    квартала ____________________________________,   </w:t>
      </w:r>
    </w:p>
    <w:p w:rsidR="001A08F3" w:rsidRPr="00B15D44" w:rsidRDefault="001A08F3" w:rsidP="00B15D44">
      <w:pPr>
        <w:jc w:val="both"/>
        <w:rPr>
          <w:color w:val="000000"/>
        </w:rPr>
      </w:pPr>
      <w:r w:rsidRPr="00B15D44">
        <w:rPr>
          <w:color w:val="000000"/>
        </w:rPr>
        <w:t>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 либо, при отсутствии графической  части  схемы размещения нестационарных торговых объектов, - со 4 схемой границ на кадастровом плане территории,   прилагаемой  к  настоящему Договору  и  являющейся  его  неотъемлемой частью (далее - место размещения Объекта).</w:t>
      </w:r>
    </w:p>
    <w:p w:rsidR="001A08F3" w:rsidRPr="00B15D44" w:rsidRDefault="001A08F3" w:rsidP="00B15D44">
      <w:pPr>
        <w:jc w:val="both"/>
        <w:rPr>
          <w:color w:val="000000"/>
        </w:rPr>
      </w:pPr>
      <w:r w:rsidRPr="00B15D44">
        <w:rPr>
          <w:color w:val="000000"/>
        </w:rPr>
        <w:t>--------------------------------</w:t>
      </w:r>
    </w:p>
    <w:p w:rsidR="001A08F3" w:rsidRPr="00B15D44" w:rsidRDefault="001A08F3" w:rsidP="00B15D44">
      <w:pPr>
        <w:jc w:val="both"/>
        <w:rPr>
          <w:color w:val="000000"/>
        </w:rPr>
      </w:pPr>
      <w:r w:rsidRPr="00B15D44">
        <w:rPr>
          <w:color w:val="000000"/>
        </w:rPr>
        <w:t>4</w:t>
      </w:r>
    </w:p>
    <w:p w:rsidR="001A08F3" w:rsidRPr="00B15D44" w:rsidRDefault="001A08F3" w:rsidP="00B15D44">
      <w:pPr>
        <w:jc w:val="both"/>
        <w:rPr>
          <w:color w:val="000000"/>
        </w:rPr>
      </w:pPr>
      <w:r w:rsidRPr="00B15D44">
        <w:rPr>
          <w:color w:val="000000"/>
        </w:rPr>
        <w:t xml:space="preserve"> Указывается  в  случае,  если  осуществляется  использование части земель.</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1A08F3" w:rsidRPr="00B15D44" w:rsidRDefault="001A08F3" w:rsidP="00B15D44">
      <w:pPr>
        <w:jc w:val="both"/>
        <w:rPr>
          <w:color w:val="000000"/>
        </w:rPr>
      </w:pPr>
      <w:r w:rsidRPr="00B15D44">
        <w:rPr>
          <w:color w:val="000000"/>
        </w:rPr>
        <w:t>1.2.  Право  на  размещение  нестационарного  торгового объекта не дает Хозяйствующему субъекту прав на использование места размещения Объекта:</w:t>
      </w:r>
    </w:p>
    <w:p w:rsidR="001A08F3" w:rsidRPr="00B15D44" w:rsidRDefault="001A08F3" w:rsidP="00B15D44">
      <w:pPr>
        <w:jc w:val="both"/>
        <w:rPr>
          <w:color w:val="000000"/>
        </w:rPr>
      </w:pPr>
      <w:r w:rsidRPr="00B15D44">
        <w:rPr>
          <w:color w:val="000000"/>
        </w:rPr>
        <w:t>для размещения объектов капитального строительства;</w:t>
      </w:r>
    </w:p>
    <w:p w:rsidR="001A08F3" w:rsidRPr="00B15D44" w:rsidRDefault="001A08F3" w:rsidP="00B15D44">
      <w:pPr>
        <w:jc w:val="both"/>
        <w:rPr>
          <w:color w:val="000000"/>
        </w:rPr>
      </w:pPr>
      <w:r w:rsidRPr="00B15D44">
        <w:rPr>
          <w:color w:val="000000"/>
        </w:rPr>
        <w:t>для иных целей, не предусмотренных настоящим Договором;</w:t>
      </w:r>
    </w:p>
    <w:p w:rsidR="001A08F3" w:rsidRPr="00B15D44" w:rsidRDefault="001A08F3" w:rsidP="00B15D44">
      <w:pPr>
        <w:jc w:val="both"/>
        <w:rPr>
          <w:color w:val="000000"/>
        </w:rPr>
      </w:pPr>
      <w:r w:rsidRPr="00B15D44">
        <w:rPr>
          <w:color w:val="000000"/>
        </w:rPr>
        <w:t>для  размещения  нестационарного торгового объекта, не соответствующего условиям настоящего Договора.</w:t>
      </w:r>
    </w:p>
    <w:p w:rsidR="001A08F3" w:rsidRPr="00B15D44" w:rsidRDefault="001A08F3" w:rsidP="00B15D44">
      <w:pPr>
        <w:jc w:val="both"/>
        <w:rPr>
          <w:color w:val="000000"/>
        </w:rPr>
      </w:pPr>
      <w:r w:rsidRPr="00B15D44">
        <w:rPr>
          <w:color w:val="000000"/>
        </w:rPr>
        <w:t xml:space="preserve">1.3.   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 </w:t>
      </w:r>
    </w:p>
    <w:p w:rsidR="001A08F3" w:rsidRPr="00B15D44" w:rsidRDefault="001A08F3" w:rsidP="00B15D44">
      <w:pPr>
        <w:jc w:val="both"/>
        <w:rPr>
          <w:color w:val="000000"/>
        </w:rPr>
      </w:pPr>
      <w:r w:rsidRPr="00B15D44">
        <w:rPr>
          <w:color w:val="000000"/>
        </w:rPr>
        <w:t>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w:t>
      </w:r>
    </w:p>
    <w:p w:rsidR="001A08F3" w:rsidRPr="00B15D44" w:rsidRDefault="001A08F3" w:rsidP="00B15D44">
      <w:pPr>
        <w:jc w:val="both"/>
        <w:rPr>
          <w:color w:val="000000"/>
        </w:rPr>
      </w:pPr>
      <w:r w:rsidRPr="00B15D44">
        <w:rPr>
          <w:color w:val="000000"/>
        </w:rPr>
        <w:t>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2. Срок действия Договора</w:t>
      </w:r>
    </w:p>
    <w:p w:rsidR="001A08F3" w:rsidRPr="00B15D44" w:rsidRDefault="001A08F3" w:rsidP="00B15D44">
      <w:pPr>
        <w:jc w:val="both"/>
        <w:rPr>
          <w:color w:val="000000"/>
        </w:rPr>
      </w:pPr>
    </w:p>
    <w:p w:rsidR="001A08F3" w:rsidRPr="00B15D44" w:rsidRDefault="001A08F3" w:rsidP="00B15D44">
      <w:pPr>
        <w:jc w:val="both"/>
        <w:rPr>
          <w:color w:val="000000"/>
        </w:rPr>
      </w:pPr>
      <w:bookmarkStart w:id="2" w:name="Par164"/>
      <w:bookmarkEnd w:id="2"/>
      <w:r w:rsidRPr="00B15D44">
        <w:rPr>
          <w:color w:val="000000"/>
        </w:rPr>
        <w:t>2.1. Настоящий Договор заключен сроком на ____________________________.</w:t>
      </w:r>
    </w:p>
    <w:p w:rsidR="001A08F3" w:rsidRPr="00B15D44" w:rsidRDefault="001A08F3" w:rsidP="00B15D44">
      <w:pPr>
        <w:jc w:val="both"/>
        <w:rPr>
          <w:color w:val="000000"/>
        </w:rPr>
      </w:pPr>
      <w:r w:rsidRPr="00B15D44">
        <w:rPr>
          <w:color w:val="000000"/>
        </w:rPr>
        <w:t>Период размещения Объекта: ___________________________________________.</w:t>
      </w:r>
    </w:p>
    <w:p w:rsidR="001A08F3" w:rsidRPr="00B15D44" w:rsidRDefault="001A08F3" w:rsidP="00B15D44">
      <w:pPr>
        <w:jc w:val="both"/>
        <w:rPr>
          <w:color w:val="000000"/>
        </w:rPr>
      </w:pPr>
      <w:r w:rsidRPr="00B15D44">
        <w:rPr>
          <w:color w:val="000000"/>
        </w:rPr>
        <w:t xml:space="preserve">                                                              (постоянный или временный (сезонный)</w:t>
      </w:r>
    </w:p>
    <w:p w:rsidR="001A08F3" w:rsidRPr="00B15D44" w:rsidRDefault="001A08F3" w:rsidP="00B15D44">
      <w:pPr>
        <w:jc w:val="both"/>
        <w:rPr>
          <w:color w:val="000000"/>
        </w:rPr>
      </w:pPr>
      <w:r w:rsidRPr="00B15D44">
        <w:rPr>
          <w:color w:val="000000"/>
        </w:rPr>
        <w:t>2.2.  Настоящий  Договор считается заключенным с момента его подписания Сторонами  и  действует  до ______________________,  а  в  части исполнения обязательства  по  внесению  платы  за  размещение  Объекта  -  до  момента исполнения данного обязательства.</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3. Размер и порядок внесения платы за размещение Объекта</w:t>
      </w:r>
    </w:p>
    <w:p w:rsidR="001A08F3" w:rsidRPr="00B15D44" w:rsidRDefault="001A08F3" w:rsidP="00B15D44">
      <w:pPr>
        <w:jc w:val="both"/>
        <w:rPr>
          <w:color w:val="000000"/>
        </w:rPr>
      </w:pPr>
      <w:bookmarkStart w:id="3" w:name="Par174"/>
      <w:bookmarkEnd w:id="3"/>
    </w:p>
    <w:p w:rsidR="001A08F3" w:rsidRPr="00B15D44" w:rsidRDefault="001A08F3" w:rsidP="00B15D44">
      <w:pPr>
        <w:jc w:val="both"/>
        <w:rPr>
          <w:color w:val="000000"/>
        </w:rPr>
      </w:pPr>
      <w:r w:rsidRPr="00B15D44">
        <w:rPr>
          <w:color w:val="000000"/>
        </w:rPr>
        <w:t xml:space="preserve">3.1. Размер ежегодной платы по настоящему Договору определен на основании ______________________________________ и составляет _________________________ рублей. </w:t>
      </w:r>
    </w:p>
    <w:p w:rsidR="001A08F3" w:rsidRPr="00B15D44" w:rsidRDefault="001A08F3" w:rsidP="00B15D44">
      <w:pPr>
        <w:jc w:val="both"/>
        <w:rPr>
          <w:color w:val="000000"/>
        </w:rPr>
      </w:pPr>
      <w:r w:rsidRPr="00B15D44">
        <w:rPr>
          <w:color w:val="000000"/>
        </w:rPr>
        <w:t>3.2. Оплата части цены приобретенного права на заключение договора (размер ежегодной платы), оставшейся после уплаты задатка, осуществляется Хозяйствующим субъектом, единовременно не позднее  «_____»_______20_____ года.</w:t>
      </w:r>
    </w:p>
    <w:p w:rsidR="001A08F3" w:rsidRPr="00B15D44" w:rsidRDefault="001A08F3" w:rsidP="00B15D44">
      <w:pPr>
        <w:jc w:val="both"/>
        <w:rPr>
          <w:color w:val="000000"/>
        </w:rPr>
      </w:pPr>
      <w:r w:rsidRPr="00B15D44">
        <w:rPr>
          <w:color w:val="000000"/>
        </w:rPr>
        <w:t>3.3. Цена приобретенного права на заключение договора на размещение нестационарного торгового объекта  (размер ежегодной платы) засчитывается в счет платы за размещение нестационарного торгового объекта за первый год.</w:t>
      </w:r>
    </w:p>
    <w:p w:rsidR="001A08F3" w:rsidRPr="00B15D44" w:rsidRDefault="001A08F3" w:rsidP="00B15D44">
      <w:pPr>
        <w:jc w:val="both"/>
        <w:rPr>
          <w:color w:val="000000"/>
        </w:rPr>
      </w:pPr>
      <w:r w:rsidRPr="00B15D44">
        <w:rPr>
          <w:color w:val="000000"/>
        </w:rPr>
        <w:t>3.4. Хозяйствующий субъект самостоятельно ежегодно в течение 10 дней по истечении года с момента подписания Договора за который производится оплата, перечисляет плату за размещение Объекта в размере _________________________</w:t>
      </w:r>
      <w:r w:rsidRPr="00B15D44">
        <w:rPr>
          <w:b/>
          <w:color w:val="000000"/>
        </w:rPr>
        <w:t xml:space="preserve"> </w:t>
      </w:r>
      <w:r w:rsidRPr="00B15D44">
        <w:rPr>
          <w:color w:val="000000"/>
        </w:rPr>
        <w:t>рублей,</w:t>
      </w:r>
      <w:r w:rsidRPr="00B15D44">
        <w:rPr>
          <w:b/>
          <w:color w:val="000000"/>
        </w:rPr>
        <w:t xml:space="preserve"> </w:t>
      </w:r>
      <w:r w:rsidRPr="00B15D44">
        <w:rPr>
          <w:color w:val="000000"/>
        </w:rPr>
        <w:t>на расчетный счет Комитета:  _____________________________________________________________________________________</w:t>
      </w:r>
    </w:p>
    <w:p w:rsidR="001A08F3" w:rsidRPr="00B15D44" w:rsidRDefault="001A08F3" w:rsidP="00B15D44">
      <w:pPr>
        <w:jc w:val="both"/>
        <w:rPr>
          <w:color w:val="000000"/>
        </w:rPr>
      </w:pPr>
      <w:r w:rsidRPr="00B15D44">
        <w:rPr>
          <w:color w:val="000000"/>
        </w:rPr>
        <w:t>В платежном документе в обязательном порядке указываются: дата и номер настоящего Договора; наименование Хозяйствующего субъекта;</w:t>
      </w:r>
    </w:p>
    <w:p w:rsidR="001A08F3" w:rsidRPr="00B15D44" w:rsidRDefault="001A08F3" w:rsidP="00B15D44">
      <w:pPr>
        <w:jc w:val="both"/>
        <w:rPr>
          <w:color w:val="000000"/>
        </w:rPr>
      </w:pPr>
      <w:r w:rsidRPr="00B15D44">
        <w:rPr>
          <w:color w:val="000000"/>
        </w:rPr>
        <w:t>наименование  платежа  (плата  за  размещение нестационарного торгового</w:t>
      </w:r>
    </w:p>
    <w:p w:rsidR="001A08F3" w:rsidRPr="00B15D44" w:rsidRDefault="001A08F3" w:rsidP="00B15D44">
      <w:pPr>
        <w:jc w:val="both"/>
        <w:rPr>
          <w:color w:val="000000"/>
        </w:rPr>
      </w:pPr>
      <w:r w:rsidRPr="00B15D44">
        <w:rPr>
          <w:color w:val="000000"/>
        </w:rPr>
        <w:t>объекта); период, за который производится платеж; указанные  в  настоящем  Договоре  реквизиты Комитета,</w:t>
      </w:r>
      <w:r w:rsidRPr="00B15D44">
        <w:rPr>
          <w:b/>
          <w:color w:val="000000"/>
        </w:rPr>
        <w:t xml:space="preserve"> </w:t>
      </w:r>
      <w:r w:rsidRPr="00B15D44">
        <w:rPr>
          <w:color w:val="000000"/>
        </w:rPr>
        <w:t>на которые перечисляется платеж; наименование  /  фамилия,  имя,  отчество  (при  наличии) лица, которым производится платеж.</w:t>
      </w:r>
    </w:p>
    <w:p w:rsidR="001A08F3" w:rsidRPr="00B15D44" w:rsidRDefault="001A08F3" w:rsidP="00B15D44">
      <w:pPr>
        <w:widowControl w:val="0"/>
        <w:jc w:val="both"/>
        <w:outlineLvl w:val="0"/>
        <w:rPr>
          <w:color w:val="000000"/>
        </w:rPr>
      </w:pPr>
      <w:r w:rsidRPr="00B15D44">
        <w:rPr>
          <w:color w:val="000000"/>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w:t>
      </w:r>
      <w:hyperlink w:anchor="Par182" w:history="1">
        <w:r w:rsidRPr="00B15D44">
          <w:rPr>
            <w:color w:val="000000"/>
            <w:u w:val="single"/>
          </w:rPr>
          <w:t>пункте 3.4</w:t>
        </w:r>
      </w:hyperlink>
      <w:r w:rsidRPr="00B15D44">
        <w:rPr>
          <w:color w:val="000000"/>
        </w:rPr>
        <w:t xml:space="preserve"> настоящего Договора, при оформлении   платежного   документа  в  порядке,  указанном  в  </w:t>
      </w:r>
      <w:hyperlink w:anchor="Par182" w:history="1">
        <w:r w:rsidRPr="00B15D44">
          <w:rPr>
            <w:color w:val="000000"/>
            <w:u w:val="single"/>
          </w:rPr>
          <w:t>пункте  3.4</w:t>
        </w:r>
      </w:hyperlink>
      <w:r w:rsidRPr="00B15D44">
        <w:rPr>
          <w:color w:val="000000"/>
        </w:rPr>
        <w:t xml:space="preserve"> настоящего Договора.</w:t>
      </w:r>
    </w:p>
    <w:p w:rsidR="001A08F3" w:rsidRPr="00B15D44" w:rsidRDefault="001A08F3" w:rsidP="00B15D44">
      <w:pPr>
        <w:widowControl w:val="0"/>
        <w:jc w:val="both"/>
        <w:outlineLvl w:val="0"/>
        <w:rPr>
          <w:color w:val="000000"/>
        </w:rPr>
      </w:pPr>
      <w:r w:rsidRPr="00B15D44">
        <w:rPr>
          <w:color w:val="000000"/>
        </w:rPr>
        <w:t xml:space="preserve">3.6.  Поступающие  платежи  по  настоящему  Договору в случае наличия у Хозяйствующего  субъекта  задолженности  по  плате  за  размещение  Объекта учитываются  </w:t>
      </w:r>
      <w:r w:rsidRPr="00B15D44">
        <w:rPr>
          <w:b/>
          <w:color w:val="000000"/>
        </w:rPr>
        <w:t>Комитетом</w:t>
      </w:r>
      <w:r w:rsidRPr="00B15D44">
        <w:rPr>
          <w:color w:val="000000"/>
        </w:rPr>
        <w:t xml:space="preserve">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периода платежа, указанного в платежном документе.</w:t>
      </w:r>
    </w:p>
    <w:p w:rsidR="001A08F3" w:rsidRPr="00B15D44" w:rsidRDefault="001A08F3" w:rsidP="00B15D44">
      <w:pPr>
        <w:widowControl w:val="0"/>
        <w:jc w:val="both"/>
        <w:outlineLvl w:val="0"/>
        <w:rPr>
          <w:color w:val="000000"/>
        </w:rPr>
      </w:pPr>
      <w:r w:rsidRPr="00B15D44">
        <w:rPr>
          <w:color w:val="000000"/>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1A08F3" w:rsidRPr="00B15D44" w:rsidRDefault="001A08F3" w:rsidP="00B15D44">
      <w:pPr>
        <w:widowControl w:val="0"/>
        <w:jc w:val="both"/>
        <w:outlineLvl w:val="0"/>
        <w:rPr>
          <w:color w:val="000000"/>
        </w:rPr>
      </w:pPr>
      <w:r w:rsidRPr="00B15D44">
        <w:rPr>
          <w:color w:val="000000"/>
        </w:rPr>
        <w:t>Если  присутствует  переплата  по  основным платежам и задолженность по пене  и  (или)  штрафам,  из суммы переплаты по плате за размещение Объекта гасится задолженность по пене и (или) штрафам, а остаток переплаты платы за размещение Объекта засчитывается на следующий платежный период.</w:t>
      </w:r>
    </w:p>
    <w:p w:rsidR="001A08F3" w:rsidRPr="00B15D44" w:rsidRDefault="001A08F3" w:rsidP="00B15D44">
      <w:pPr>
        <w:widowControl w:val="0"/>
        <w:jc w:val="both"/>
        <w:outlineLvl w:val="0"/>
        <w:rPr>
          <w:color w:val="000000"/>
        </w:rPr>
      </w:pPr>
      <w:r w:rsidRPr="00B15D44">
        <w:rPr>
          <w:color w:val="000000"/>
        </w:rPr>
        <w:t>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w:t>
      </w:r>
    </w:p>
    <w:p w:rsidR="001A08F3" w:rsidRPr="00B15D44" w:rsidRDefault="001A08F3" w:rsidP="00B15D44">
      <w:pPr>
        <w:widowControl w:val="0"/>
        <w:ind w:right="307"/>
        <w:jc w:val="both"/>
        <w:outlineLvl w:val="0"/>
        <w:rPr>
          <w:color w:val="000000"/>
        </w:rPr>
      </w:pPr>
      <w:r w:rsidRPr="00B15D44">
        <w:rPr>
          <w:color w:val="000000"/>
        </w:rPr>
        <w:t>3.8. Плата за размещение Объекта не включает в себя плату за содержание и благоустройство места размещения Объекта.</w:t>
      </w:r>
    </w:p>
    <w:p w:rsidR="001A08F3" w:rsidRPr="00B15D44" w:rsidRDefault="001A08F3" w:rsidP="00B15D44">
      <w:pPr>
        <w:widowControl w:val="0"/>
        <w:jc w:val="both"/>
        <w:outlineLvl w:val="0"/>
        <w:rPr>
          <w:color w:val="000000"/>
        </w:rPr>
      </w:pPr>
    </w:p>
    <w:p w:rsidR="001A08F3" w:rsidRPr="00B15D44" w:rsidRDefault="001A08F3" w:rsidP="00B15D44">
      <w:pPr>
        <w:widowControl w:val="0"/>
        <w:jc w:val="center"/>
        <w:outlineLvl w:val="0"/>
        <w:rPr>
          <w:color w:val="000000"/>
        </w:rPr>
      </w:pPr>
      <w:r w:rsidRPr="00B15D44">
        <w:rPr>
          <w:color w:val="000000"/>
        </w:rPr>
        <w:t>4. Права и обязанности Сторон</w:t>
      </w:r>
    </w:p>
    <w:p w:rsidR="001A08F3" w:rsidRPr="00B15D44" w:rsidRDefault="001A08F3" w:rsidP="00B15D44">
      <w:pPr>
        <w:widowControl w:val="0"/>
        <w:jc w:val="both"/>
        <w:outlineLvl w:val="0"/>
        <w:rPr>
          <w:color w:val="000000"/>
        </w:rPr>
      </w:pPr>
    </w:p>
    <w:p w:rsidR="001A08F3" w:rsidRPr="00B15D44" w:rsidRDefault="001A08F3" w:rsidP="00B15D44">
      <w:pPr>
        <w:widowControl w:val="0"/>
        <w:ind w:right="307"/>
        <w:jc w:val="both"/>
        <w:outlineLvl w:val="0"/>
        <w:rPr>
          <w:color w:val="000000"/>
        </w:rPr>
      </w:pPr>
      <w:r w:rsidRPr="00B15D44">
        <w:rPr>
          <w:color w:val="000000"/>
        </w:rPr>
        <w:t>4.1. Хозяйствующий субъект имеет право использовать место размещения Объекта в соответствии с условиями настоящего Договора.</w:t>
      </w:r>
    </w:p>
    <w:p w:rsidR="001A08F3" w:rsidRPr="00B15D44" w:rsidRDefault="001A08F3" w:rsidP="00B15D44">
      <w:pPr>
        <w:ind w:right="307"/>
        <w:jc w:val="both"/>
        <w:rPr>
          <w:color w:val="000000"/>
        </w:rPr>
      </w:pPr>
      <w:bookmarkStart w:id="4" w:name="Par248"/>
      <w:bookmarkEnd w:id="4"/>
      <w:r w:rsidRPr="00B15D44">
        <w:rPr>
          <w:color w:val="000000"/>
        </w:rPr>
        <w:t>4.2. Хозяйствующий субъект обязан:</w:t>
      </w:r>
    </w:p>
    <w:p w:rsidR="001A08F3" w:rsidRPr="00B15D44" w:rsidRDefault="001A08F3" w:rsidP="00B15D44">
      <w:pPr>
        <w:ind w:right="-53"/>
        <w:jc w:val="both"/>
        <w:rPr>
          <w:color w:val="000000"/>
        </w:rPr>
      </w:pPr>
      <w:bookmarkStart w:id="5" w:name="Par249"/>
      <w:bookmarkEnd w:id="5"/>
      <w:r w:rsidRPr="00B15D44">
        <w:rPr>
          <w:color w:val="000000"/>
        </w:rPr>
        <w:t xml:space="preserve">4.2.1. Разместить Объект и осуществлять его эксплуатацию в соответствии с </w:t>
      </w:r>
      <w:hyperlink r:id="rId15" w:anchor="Par66#Par66" w:history="1">
        <w:r w:rsidRPr="00B15D44">
          <w:rPr>
            <w:color w:val="000000"/>
            <w:u w:val="single"/>
          </w:rPr>
          <w:t>пунктом 1.1</w:t>
        </w:r>
      </w:hyperlink>
      <w:r w:rsidRPr="00B15D44">
        <w:rPr>
          <w:color w:val="000000"/>
        </w:rPr>
        <w:t xml:space="preserve"> настоящего Договора.</w:t>
      </w:r>
    </w:p>
    <w:p w:rsidR="001A08F3" w:rsidRPr="00B15D44" w:rsidRDefault="001A08F3" w:rsidP="00B15D44">
      <w:pPr>
        <w:ind w:right="-53"/>
        <w:jc w:val="both"/>
        <w:rPr>
          <w:color w:val="000000"/>
        </w:rPr>
      </w:pPr>
      <w:bookmarkStart w:id="6" w:name="Par250"/>
      <w:bookmarkEnd w:id="6"/>
      <w:r w:rsidRPr="00B15D44">
        <w:rPr>
          <w:color w:val="000000"/>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1A08F3" w:rsidRPr="00B15D44" w:rsidRDefault="001A08F3" w:rsidP="00B15D44">
      <w:pPr>
        <w:widowControl w:val="0"/>
        <w:ind w:right="-53"/>
        <w:jc w:val="both"/>
        <w:rPr>
          <w:color w:val="000000"/>
        </w:rPr>
      </w:pPr>
      <w:bookmarkStart w:id="7" w:name="Par251"/>
      <w:bookmarkEnd w:id="7"/>
      <w:r w:rsidRPr="00B15D44">
        <w:rPr>
          <w:color w:val="000000"/>
        </w:rPr>
        <w:t>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w:t>
      </w:r>
    </w:p>
    <w:p w:rsidR="001A08F3" w:rsidRPr="00B15D44" w:rsidRDefault="001A08F3" w:rsidP="00B15D44">
      <w:pPr>
        <w:widowControl w:val="0"/>
        <w:jc w:val="both"/>
        <w:rPr>
          <w:color w:val="000000"/>
        </w:rPr>
      </w:pPr>
      <w:r w:rsidRPr="00B15D44">
        <w:rPr>
          <w:color w:val="000000"/>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1A08F3" w:rsidRPr="00B15D44" w:rsidRDefault="001A08F3" w:rsidP="00B15D44">
      <w:pPr>
        <w:widowControl w:val="0"/>
        <w:jc w:val="both"/>
        <w:rPr>
          <w:color w:val="000000"/>
        </w:rPr>
      </w:pPr>
      <w:r w:rsidRPr="00B15D44">
        <w:rPr>
          <w:color w:val="000000"/>
        </w:rP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1A08F3" w:rsidRPr="00B15D44" w:rsidRDefault="001A08F3" w:rsidP="00B15D44">
      <w:pPr>
        <w:widowControl w:val="0"/>
        <w:jc w:val="both"/>
        <w:rPr>
          <w:color w:val="000000"/>
        </w:rPr>
      </w:pPr>
      <w:r w:rsidRPr="00B15D44">
        <w:rPr>
          <w:color w:val="000000"/>
        </w:rP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1A08F3" w:rsidRPr="00B15D44" w:rsidRDefault="001A08F3" w:rsidP="00B15D44">
      <w:pPr>
        <w:widowControl w:val="0"/>
        <w:jc w:val="both"/>
        <w:rPr>
          <w:color w:val="000000"/>
        </w:rPr>
      </w:pPr>
      <w:r w:rsidRPr="00B15D44">
        <w:rPr>
          <w:color w:val="000000"/>
        </w:rPr>
        <w:t>4.2.7. Нести расходы на содержание места размещения Объекта.</w:t>
      </w:r>
    </w:p>
    <w:p w:rsidR="001A08F3" w:rsidRPr="00B15D44" w:rsidRDefault="001A08F3" w:rsidP="00B15D44">
      <w:pPr>
        <w:widowControl w:val="0"/>
        <w:jc w:val="both"/>
        <w:rPr>
          <w:color w:val="000000"/>
        </w:rPr>
      </w:pPr>
      <w:bookmarkStart w:id="8" w:name="Par256"/>
      <w:bookmarkEnd w:id="8"/>
      <w:r w:rsidRPr="00B15D44">
        <w:rPr>
          <w:color w:val="000000"/>
        </w:rP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08F3" w:rsidRPr="00B15D44" w:rsidRDefault="001A08F3" w:rsidP="00B15D44">
      <w:pPr>
        <w:jc w:val="both"/>
        <w:rPr>
          <w:color w:val="000000"/>
        </w:rPr>
      </w:pPr>
      <w:r w:rsidRPr="00B15D44">
        <w:rPr>
          <w:color w:val="000000"/>
        </w:rPr>
        <w:t>4.2.9. Не осуществлять на месте размещения Объекта деятельность, в результате которой создавались бы какие-либо препятствия третьим лицам.</w:t>
      </w:r>
    </w:p>
    <w:p w:rsidR="001A08F3" w:rsidRPr="00B15D44" w:rsidRDefault="001A08F3" w:rsidP="00B15D44">
      <w:pPr>
        <w:jc w:val="both"/>
        <w:rPr>
          <w:color w:val="000000"/>
        </w:rPr>
      </w:pPr>
      <w:r w:rsidRPr="00B15D44">
        <w:rPr>
          <w:color w:val="000000"/>
        </w:rPr>
        <w:t>4.2.10. Не нарушать права и законные интересы правообладателей смежных земельных участков.</w:t>
      </w:r>
    </w:p>
    <w:p w:rsidR="001A08F3" w:rsidRPr="00B15D44" w:rsidRDefault="001A08F3" w:rsidP="00B15D44">
      <w:pPr>
        <w:jc w:val="both"/>
        <w:rPr>
          <w:color w:val="000000"/>
        </w:rPr>
      </w:pPr>
      <w:r w:rsidRPr="00B15D44">
        <w:rPr>
          <w:color w:val="000000"/>
        </w:rPr>
        <w:t>4.2.11. Своевременно и полностью вносить плату за размещение Объекта в размере и порядке, определяемых настоящим Договором.</w:t>
      </w:r>
    </w:p>
    <w:p w:rsidR="001A08F3" w:rsidRPr="00B15D44" w:rsidRDefault="001A08F3" w:rsidP="00B15D44">
      <w:pPr>
        <w:jc w:val="both"/>
        <w:rPr>
          <w:color w:val="000000"/>
        </w:rPr>
      </w:pPr>
      <w:r w:rsidRPr="00B15D44">
        <w:rPr>
          <w:color w:val="000000"/>
        </w:rPr>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1A08F3" w:rsidRPr="00B15D44" w:rsidRDefault="001A08F3" w:rsidP="00B15D44">
      <w:pPr>
        <w:jc w:val="both"/>
        <w:rPr>
          <w:color w:val="000000"/>
        </w:rPr>
      </w:pPr>
      <w:r w:rsidRPr="00B15D44">
        <w:rPr>
          <w:color w:val="000000"/>
        </w:rPr>
        <w:t>4.2.13. Не передавать место размещения Объекта в целом или частично в поднаем.</w:t>
      </w:r>
    </w:p>
    <w:p w:rsidR="001A08F3" w:rsidRPr="00B15D44" w:rsidRDefault="001A08F3" w:rsidP="00B15D44">
      <w:pPr>
        <w:jc w:val="both"/>
        <w:rPr>
          <w:color w:val="000000"/>
        </w:rPr>
      </w:pPr>
      <w:r w:rsidRPr="00B15D44">
        <w:rPr>
          <w:color w:val="000000"/>
        </w:rP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1A08F3" w:rsidRPr="00B15D44" w:rsidRDefault="001A08F3" w:rsidP="00B15D44">
      <w:pPr>
        <w:jc w:val="both"/>
        <w:rPr>
          <w:color w:val="000000"/>
        </w:rPr>
      </w:pPr>
      <w:r w:rsidRPr="00B15D44">
        <w:rPr>
          <w:color w:val="000000"/>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1A08F3" w:rsidRPr="00B15D44" w:rsidRDefault="001A08F3" w:rsidP="00B15D44">
      <w:pPr>
        <w:jc w:val="both"/>
        <w:rPr>
          <w:color w:val="000000"/>
        </w:rPr>
      </w:pPr>
      <w:r w:rsidRPr="00B15D44">
        <w:rPr>
          <w:color w:val="000000"/>
        </w:rP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1A08F3" w:rsidRPr="00B15D44" w:rsidRDefault="001A08F3" w:rsidP="00B15D44">
      <w:pPr>
        <w:jc w:val="both"/>
        <w:rPr>
          <w:color w:val="000000"/>
        </w:rPr>
      </w:pPr>
      <w:r w:rsidRPr="00B15D44">
        <w:rPr>
          <w:color w:val="000000"/>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1A08F3" w:rsidRPr="00B15D44" w:rsidRDefault="001A08F3" w:rsidP="00B15D44">
      <w:pPr>
        <w:jc w:val="both"/>
        <w:rPr>
          <w:color w:val="000000"/>
        </w:rPr>
      </w:pPr>
      <w:r w:rsidRPr="00B15D44">
        <w:rPr>
          <w:color w:val="000000"/>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1A08F3" w:rsidRPr="00B15D44" w:rsidRDefault="001A08F3" w:rsidP="00B15D44">
      <w:pPr>
        <w:jc w:val="both"/>
        <w:rPr>
          <w:color w:val="000000"/>
        </w:rPr>
      </w:pPr>
      <w:r w:rsidRPr="00B15D44">
        <w:rPr>
          <w:color w:val="000000"/>
        </w:rP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1A08F3" w:rsidRPr="00B15D44" w:rsidRDefault="001A08F3" w:rsidP="00B15D44">
      <w:pPr>
        <w:jc w:val="both"/>
        <w:rPr>
          <w:color w:val="000000"/>
        </w:rPr>
      </w:pPr>
      <w:r w:rsidRPr="00B15D44">
        <w:rPr>
          <w:color w:val="000000"/>
        </w:rPr>
        <w:t>4.2.19. Соблюдать ограничения, установленные в отношении зон с особыми условиями использования территорий.</w:t>
      </w:r>
    </w:p>
    <w:p w:rsidR="001A08F3" w:rsidRPr="00B15D44" w:rsidRDefault="001A08F3" w:rsidP="00B15D44">
      <w:pPr>
        <w:jc w:val="both"/>
        <w:rPr>
          <w:color w:val="000000"/>
        </w:rPr>
      </w:pPr>
      <w:r w:rsidRPr="00B15D44">
        <w:rPr>
          <w:color w:val="000000"/>
        </w:rP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1A08F3" w:rsidRPr="00B15D44" w:rsidRDefault="001A08F3" w:rsidP="00B15D44">
      <w:pPr>
        <w:jc w:val="both"/>
        <w:rPr>
          <w:color w:val="000000"/>
        </w:rPr>
      </w:pPr>
      <w:r w:rsidRPr="00B15D44">
        <w:rPr>
          <w:color w:val="000000"/>
        </w:rP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1A08F3" w:rsidRPr="00B15D44" w:rsidRDefault="001A08F3" w:rsidP="00B15D44">
      <w:pPr>
        <w:jc w:val="both"/>
        <w:rPr>
          <w:color w:val="000000"/>
        </w:rPr>
      </w:pPr>
      <w:r w:rsidRPr="00B15D44">
        <w:rPr>
          <w:color w:val="000000"/>
        </w:rP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1A08F3" w:rsidRPr="00B15D44" w:rsidRDefault="001A08F3" w:rsidP="00B15D44">
      <w:pPr>
        <w:jc w:val="both"/>
        <w:rPr>
          <w:color w:val="000000"/>
        </w:rPr>
      </w:pPr>
      <w:r w:rsidRPr="00B15D44">
        <w:rPr>
          <w:color w:val="000000"/>
        </w:rP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1A08F3" w:rsidRPr="00B15D44" w:rsidRDefault="001A08F3" w:rsidP="00B15D44">
      <w:pPr>
        <w:jc w:val="both"/>
        <w:rPr>
          <w:color w:val="000000"/>
        </w:rPr>
      </w:pPr>
      <w:bookmarkStart w:id="9" w:name="Par273"/>
      <w:bookmarkEnd w:id="9"/>
      <w:r w:rsidRPr="00B15D44">
        <w:rPr>
          <w:color w:val="000000"/>
        </w:rPr>
        <w:t>4.2.24. 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
    <w:p w:rsidR="001A08F3" w:rsidRPr="00B15D44" w:rsidRDefault="001A08F3" w:rsidP="00B15D44">
      <w:pPr>
        <w:jc w:val="both"/>
        <w:rPr>
          <w:color w:val="000000"/>
        </w:rPr>
      </w:pPr>
      <w:r w:rsidRPr="00B15D44">
        <w:rPr>
          <w:color w:val="000000"/>
        </w:rPr>
        <w:t>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позднее чем за месяц до окончания срока действия настоящего Договора.</w:t>
      </w:r>
    </w:p>
    <w:p w:rsidR="001A08F3" w:rsidRPr="00B15D44" w:rsidRDefault="001A08F3" w:rsidP="00B15D44">
      <w:pPr>
        <w:jc w:val="both"/>
        <w:rPr>
          <w:color w:val="000000"/>
        </w:rPr>
      </w:pPr>
      <w:r w:rsidRPr="00B15D44">
        <w:rPr>
          <w:color w:val="000000"/>
        </w:rPr>
        <w:t xml:space="preserve">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в </w:t>
      </w:r>
      <w:r w:rsidRPr="00B15D44">
        <w:rPr>
          <w:b/>
          <w:color w:val="000000"/>
        </w:rPr>
        <w:t>Комитет</w:t>
      </w:r>
      <w:r w:rsidRPr="00B15D44">
        <w:rPr>
          <w:color w:val="000000"/>
        </w:rPr>
        <w:t xml:space="preserve"> письменное уведомление об этом.</w:t>
      </w:r>
    </w:p>
    <w:p w:rsidR="001A08F3" w:rsidRPr="00B15D44" w:rsidRDefault="001A08F3" w:rsidP="00B15D44">
      <w:pPr>
        <w:jc w:val="both"/>
        <w:rPr>
          <w:color w:val="000000"/>
        </w:rPr>
      </w:pPr>
      <w:r w:rsidRPr="00B15D44">
        <w:rPr>
          <w:color w:val="000000"/>
        </w:rPr>
        <w:t xml:space="preserve">В случае если, </w:t>
      </w:r>
      <w:r w:rsidRPr="00B15D44">
        <w:rPr>
          <w:b/>
          <w:color w:val="000000"/>
        </w:rPr>
        <w:t>Комитет</w:t>
      </w:r>
      <w:r w:rsidRPr="00B15D44">
        <w:rPr>
          <w:color w:val="000000"/>
        </w:rPr>
        <w:t xml:space="preserve">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1A08F3" w:rsidRPr="00B15D44" w:rsidRDefault="001A08F3" w:rsidP="00B15D44">
      <w:pPr>
        <w:jc w:val="both"/>
        <w:rPr>
          <w:color w:val="000000"/>
        </w:rPr>
      </w:pPr>
      <w:r w:rsidRPr="00B15D44">
        <w:rPr>
          <w:color w:val="000000"/>
        </w:rPr>
        <w:t>4.3</w:t>
      </w:r>
      <w:r w:rsidRPr="00B15D44">
        <w:rPr>
          <w:b/>
          <w:color w:val="000000"/>
        </w:rPr>
        <w:t xml:space="preserve"> Комитет</w:t>
      </w:r>
      <w:r w:rsidRPr="00B15D44">
        <w:rPr>
          <w:color w:val="000000"/>
        </w:rPr>
        <w:t xml:space="preserve"> имеет право:</w:t>
      </w:r>
    </w:p>
    <w:p w:rsidR="001A08F3" w:rsidRPr="00B15D44" w:rsidRDefault="001A08F3" w:rsidP="00B15D44">
      <w:pPr>
        <w:jc w:val="both"/>
        <w:rPr>
          <w:color w:val="000000"/>
        </w:rPr>
      </w:pPr>
      <w:r w:rsidRPr="00B15D44">
        <w:rPr>
          <w:color w:val="000000"/>
        </w:rPr>
        <w:t>4.3.1. В течение срока действия настоящего Договора контролировать соблюдение Хозяйствующим субъектом его условий.</w:t>
      </w:r>
    </w:p>
    <w:p w:rsidR="001A08F3" w:rsidRPr="00B15D44" w:rsidRDefault="001A08F3" w:rsidP="00B15D44">
      <w:pPr>
        <w:jc w:val="both"/>
        <w:rPr>
          <w:color w:val="000000"/>
        </w:rPr>
      </w:pPr>
      <w:r w:rsidRPr="00B15D44">
        <w:rPr>
          <w:color w:val="000000"/>
        </w:rPr>
        <w:t xml:space="preserve">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w:t>
      </w:r>
      <w:r w:rsidRPr="00B15D44">
        <w:rPr>
          <w:b/>
          <w:color w:val="000000"/>
        </w:rPr>
        <w:t>Комитетом</w:t>
      </w:r>
      <w:r w:rsidRPr="00B15D44">
        <w:rPr>
          <w:color w:val="000000"/>
        </w:rPr>
        <w:t xml:space="preserve"> сроки.</w:t>
      </w:r>
    </w:p>
    <w:p w:rsidR="001A08F3" w:rsidRPr="00B15D44" w:rsidRDefault="001A08F3" w:rsidP="00B15D44">
      <w:pPr>
        <w:jc w:val="both"/>
        <w:rPr>
          <w:color w:val="000000"/>
        </w:rPr>
      </w:pPr>
      <w:r w:rsidRPr="00B15D44">
        <w:rPr>
          <w:color w:val="000000"/>
        </w:rPr>
        <w:t>4.3.3. Осуществлять муниципальный земельный контроль, а так же направлять в органы осуществляющие государственный земельный надзор, обращения о пресечении действий, осуществляемых Хозяйствующим субъектом.</w:t>
      </w:r>
    </w:p>
    <w:p w:rsidR="001A08F3" w:rsidRPr="00B15D44" w:rsidRDefault="001A08F3" w:rsidP="00B15D44">
      <w:pPr>
        <w:jc w:val="both"/>
        <w:rPr>
          <w:color w:val="000000"/>
        </w:rPr>
      </w:pPr>
      <w:r w:rsidRPr="00B15D44">
        <w:rPr>
          <w:color w:val="000000"/>
        </w:rPr>
        <w:t>4.3.4. Беспрепятственно обследовать место размещения Объекта.</w:t>
      </w:r>
    </w:p>
    <w:p w:rsidR="001A08F3" w:rsidRPr="00B15D44" w:rsidRDefault="001A08F3" w:rsidP="00B15D44">
      <w:pPr>
        <w:jc w:val="both"/>
        <w:rPr>
          <w:color w:val="000000"/>
        </w:rPr>
      </w:pPr>
      <w:r w:rsidRPr="00B15D44">
        <w:rPr>
          <w:color w:val="000000"/>
        </w:rP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1A08F3" w:rsidRPr="00B15D44" w:rsidRDefault="001A08F3" w:rsidP="00B15D44">
      <w:pPr>
        <w:jc w:val="both"/>
        <w:rPr>
          <w:color w:val="000000"/>
        </w:rPr>
      </w:pPr>
      <w:r w:rsidRPr="00B15D44">
        <w:rPr>
          <w:color w:val="000000"/>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1A08F3" w:rsidRPr="00B15D44" w:rsidRDefault="001A08F3" w:rsidP="00B15D44">
      <w:pPr>
        <w:jc w:val="both"/>
        <w:rPr>
          <w:color w:val="000000"/>
        </w:rPr>
      </w:pPr>
      <w:r w:rsidRPr="00B15D44">
        <w:rPr>
          <w:color w:val="000000"/>
        </w:rPr>
        <w:t xml:space="preserve">4.4. </w:t>
      </w:r>
      <w:r w:rsidRPr="00B15D44">
        <w:rPr>
          <w:b/>
          <w:color w:val="000000"/>
        </w:rPr>
        <w:t>Комитет</w:t>
      </w:r>
      <w:r w:rsidRPr="00B15D44">
        <w:rPr>
          <w:color w:val="000000"/>
        </w:rPr>
        <w:t xml:space="preserve"> обязан:</w:t>
      </w:r>
    </w:p>
    <w:p w:rsidR="001A08F3" w:rsidRPr="00B15D44" w:rsidRDefault="001A08F3" w:rsidP="00B15D44">
      <w:pPr>
        <w:jc w:val="both"/>
        <w:rPr>
          <w:color w:val="000000"/>
        </w:rPr>
      </w:pPr>
      <w:r w:rsidRPr="00B15D44">
        <w:rPr>
          <w:color w:val="000000"/>
        </w:rPr>
        <w:t>4.4.1. Предоставить Хозяйствующему субъекту место размещения Объекта в соответствии с условиями настоящего Договора.</w:t>
      </w:r>
    </w:p>
    <w:p w:rsidR="001A08F3" w:rsidRPr="00B15D44" w:rsidRDefault="001A08F3" w:rsidP="00B15D44">
      <w:pPr>
        <w:jc w:val="both"/>
        <w:rPr>
          <w:color w:val="000000"/>
        </w:rPr>
      </w:pPr>
      <w:r w:rsidRPr="00B15D44">
        <w:rPr>
          <w:color w:val="000000"/>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5. Ответственность сторон</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 xml:space="preserve">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w:t>
      </w:r>
      <w:r w:rsidRPr="00B15D44">
        <w:rPr>
          <w:b/>
          <w:color w:val="000000"/>
        </w:rPr>
        <w:t>Комитету</w:t>
      </w:r>
      <w:r w:rsidRPr="00B15D44">
        <w:rPr>
          <w:color w:val="000000"/>
        </w:rPr>
        <w:t xml:space="preserve"> неустойку в размере 0,1% от просроченной суммы за каждый день просрочки.</w:t>
      </w:r>
    </w:p>
    <w:p w:rsidR="001A08F3" w:rsidRPr="00B15D44" w:rsidRDefault="001A08F3" w:rsidP="00B15D44">
      <w:pPr>
        <w:jc w:val="both"/>
        <w:rPr>
          <w:color w:val="000000"/>
        </w:rPr>
      </w:pPr>
      <w:r w:rsidRPr="00B15D44">
        <w:rPr>
          <w:color w:val="000000"/>
        </w:rPr>
        <w:t xml:space="preserve">5.2. В случае нарушения Хозяйствующим субъектом обязанностей, перечисленных в </w:t>
      </w:r>
      <w:hyperlink r:id="rId16" w:anchor="Par248#Par248" w:history="1">
        <w:r w:rsidRPr="00B15D44">
          <w:rPr>
            <w:color w:val="000000"/>
            <w:u w:val="single"/>
          </w:rPr>
          <w:t>пункте 4.2</w:t>
        </w:r>
      </w:hyperlink>
      <w:r w:rsidRPr="00B15D44">
        <w:rPr>
          <w:color w:val="000000"/>
        </w:rPr>
        <w:t xml:space="preserve">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1A08F3" w:rsidRPr="00B15D44" w:rsidRDefault="001A08F3" w:rsidP="00B15D44">
      <w:pPr>
        <w:jc w:val="both"/>
        <w:rPr>
          <w:color w:val="000000"/>
        </w:rPr>
      </w:pPr>
      <w:r w:rsidRPr="00B15D44">
        <w:rPr>
          <w:color w:val="000000"/>
        </w:rPr>
        <w:t>5.3. В платежном документе в обязательном порядке указываются:</w:t>
      </w:r>
    </w:p>
    <w:p w:rsidR="001A08F3" w:rsidRPr="00B15D44" w:rsidRDefault="001A08F3" w:rsidP="00B15D44">
      <w:pPr>
        <w:jc w:val="both"/>
        <w:rPr>
          <w:color w:val="000000"/>
        </w:rPr>
      </w:pPr>
      <w:r w:rsidRPr="00B15D44">
        <w:rPr>
          <w:color w:val="000000"/>
        </w:rPr>
        <w:t>дата и номер настоящего Договора;</w:t>
      </w:r>
    </w:p>
    <w:p w:rsidR="001A08F3" w:rsidRPr="00B15D44" w:rsidRDefault="001A08F3" w:rsidP="00B15D44">
      <w:pPr>
        <w:jc w:val="both"/>
        <w:rPr>
          <w:color w:val="000000"/>
        </w:rPr>
      </w:pPr>
      <w:r w:rsidRPr="00B15D44">
        <w:rPr>
          <w:color w:val="000000"/>
        </w:rPr>
        <w:t>наименование Хозяйствующего субъекта;</w:t>
      </w:r>
    </w:p>
    <w:p w:rsidR="001A08F3" w:rsidRPr="00B15D44" w:rsidRDefault="001A08F3" w:rsidP="00B15D44">
      <w:pPr>
        <w:jc w:val="both"/>
        <w:rPr>
          <w:color w:val="000000"/>
        </w:rPr>
      </w:pPr>
      <w:r w:rsidRPr="00B15D44">
        <w:rPr>
          <w:color w:val="000000"/>
        </w:rPr>
        <w:t>наименование платежа: неустойка, штраф;</w:t>
      </w:r>
    </w:p>
    <w:p w:rsidR="001A08F3" w:rsidRPr="00B15D44" w:rsidRDefault="001A08F3" w:rsidP="00B15D44">
      <w:pPr>
        <w:jc w:val="both"/>
        <w:rPr>
          <w:color w:val="000000"/>
        </w:rPr>
      </w:pPr>
      <w:r w:rsidRPr="00B15D44">
        <w:rPr>
          <w:color w:val="000000"/>
        </w:rPr>
        <w:t xml:space="preserve">указанные в настоящем Договоре реквизиты </w:t>
      </w:r>
      <w:r w:rsidRPr="00B15D44">
        <w:rPr>
          <w:b/>
          <w:color w:val="000000"/>
        </w:rPr>
        <w:t>Комитета</w:t>
      </w:r>
      <w:r w:rsidRPr="00B15D44">
        <w:rPr>
          <w:color w:val="000000"/>
        </w:rPr>
        <w:t>, на которые перечисляется платеж;</w:t>
      </w:r>
    </w:p>
    <w:p w:rsidR="001A08F3" w:rsidRPr="00B15D44" w:rsidRDefault="001A08F3" w:rsidP="00B15D44">
      <w:pPr>
        <w:jc w:val="both"/>
        <w:rPr>
          <w:color w:val="000000"/>
        </w:rPr>
      </w:pPr>
      <w:r w:rsidRPr="00B15D44">
        <w:rPr>
          <w:color w:val="000000"/>
        </w:rPr>
        <w:t>наименование / фамилия, имя, отчество (при наличии) полностью лица, которым производится платеж неустойки (штрафа).</w:t>
      </w:r>
    </w:p>
    <w:p w:rsidR="001A08F3" w:rsidRPr="00B15D44" w:rsidRDefault="001A08F3" w:rsidP="00B15D44">
      <w:pPr>
        <w:jc w:val="both"/>
        <w:rPr>
          <w:color w:val="000000"/>
        </w:rPr>
      </w:pPr>
      <w:r w:rsidRPr="00B15D44">
        <w:rPr>
          <w:color w:val="000000"/>
        </w:rP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1A08F3" w:rsidRPr="00B15D44" w:rsidRDefault="001A08F3" w:rsidP="00B15D44">
      <w:pPr>
        <w:jc w:val="both"/>
        <w:rPr>
          <w:color w:val="000000"/>
        </w:rPr>
      </w:pPr>
      <w:r w:rsidRPr="00B15D44">
        <w:rPr>
          <w:color w:val="000000"/>
        </w:rPr>
        <w:t xml:space="preserve">5.5. 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w:t>
      </w:r>
      <w:r w:rsidRPr="00B15D44">
        <w:rPr>
          <w:b/>
          <w:color w:val="000000"/>
        </w:rPr>
        <w:t>Комитету</w:t>
      </w:r>
      <w:r w:rsidRPr="00B15D44">
        <w:rPr>
          <w:color w:val="000000"/>
        </w:rPr>
        <w:t xml:space="preserve"> в надлежащем состоянии в порядке, установленном </w:t>
      </w:r>
      <w:hyperlink r:id="rId17" w:anchor="Par273#Par273" w:history="1">
        <w:r w:rsidRPr="00B15D44">
          <w:rPr>
            <w:color w:val="000000"/>
            <w:u w:val="single"/>
          </w:rPr>
          <w:t>подпунктом 4.2.24</w:t>
        </w:r>
      </w:hyperlink>
      <w:r w:rsidRPr="00B15D44">
        <w:rPr>
          <w:color w:val="000000"/>
        </w:rPr>
        <w:t xml:space="preserve">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 такого размещения) до выполнения обязанности, предусмотренной </w:t>
      </w:r>
      <w:hyperlink r:id="rId18" w:anchor="Par273#Par273" w:history="1">
        <w:r w:rsidRPr="00B15D44">
          <w:rPr>
            <w:color w:val="000000"/>
            <w:u w:val="single"/>
          </w:rPr>
          <w:t>подпунктом 4.2.24</w:t>
        </w:r>
      </w:hyperlink>
      <w:r w:rsidRPr="00B15D44">
        <w:rPr>
          <w:color w:val="000000"/>
        </w:rPr>
        <w:t xml:space="preserve"> настоящего Договора.</w:t>
      </w:r>
    </w:p>
    <w:p w:rsidR="001A08F3" w:rsidRPr="00B15D44" w:rsidRDefault="001A08F3" w:rsidP="00B15D44">
      <w:pPr>
        <w:jc w:val="both"/>
        <w:rPr>
          <w:color w:val="000000"/>
        </w:rPr>
      </w:pPr>
      <w:r w:rsidRPr="00B15D44">
        <w:rPr>
          <w:color w:val="000000"/>
        </w:rPr>
        <w:t xml:space="preserve">При этом, если указанная плата не покрывает причиненных </w:t>
      </w:r>
      <w:r w:rsidRPr="00B15D44">
        <w:rPr>
          <w:b/>
          <w:color w:val="000000"/>
        </w:rPr>
        <w:t>Комитету</w:t>
      </w:r>
      <w:r w:rsidRPr="00B15D44">
        <w:rPr>
          <w:color w:val="000000"/>
        </w:rPr>
        <w:t xml:space="preserve"> убытков, он может потребовать их возмещения.</w:t>
      </w:r>
    </w:p>
    <w:p w:rsidR="001A08F3" w:rsidRPr="00B15D44" w:rsidRDefault="001A08F3" w:rsidP="00B15D44">
      <w:pPr>
        <w:jc w:val="both"/>
        <w:rPr>
          <w:color w:val="000000"/>
        </w:rPr>
      </w:pPr>
      <w:r w:rsidRPr="00B15D44">
        <w:rPr>
          <w:color w:val="000000"/>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1A08F3" w:rsidRPr="00B15D44" w:rsidRDefault="001A08F3" w:rsidP="00B15D44">
      <w:pPr>
        <w:jc w:val="both"/>
        <w:rPr>
          <w:color w:val="000000"/>
        </w:rPr>
      </w:pPr>
      <w:r w:rsidRPr="00B15D44">
        <w:rPr>
          <w:color w:val="000000"/>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6. Изменение, расторжение, прекращение действия Договора</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6.1. Договор прекращает свое действие в следующих случаях:</w:t>
      </w:r>
    </w:p>
    <w:p w:rsidR="001A08F3" w:rsidRPr="00B15D44" w:rsidRDefault="001A08F3" w:rsidP="00B15D44">
      <w:pPr>
        <w:jc w:val="both"/>
        <w:rPr>
          <w:color w:val="000000"/>
        </w:rPr>
      </w:pPr>
      <w:r w:rsidRPr="00B15D44">
        <w:rPr>
          <w:color w:val="000000"/>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1A08F3" w:rsidRPr="00B15D44" w:rsidRDefault="001A08F3" w:rsidP="00B15D44">
      <w:pPr>
        <w:jc w:val="both"/>
        <w:rPr>
          <w:color w:val="000000"/>
        </w:rPr>
      </w:pPr>
      <w:r w:rsidRPr="00B15D44">
        <w:rPr>
          <w:color w:val="000000"/>
        </w:rPr>
        <w:t>признание Хозяйствующего субъекта несостоятельным (банкротом);</w:t>
      </w:r>
    </w:p>
    <w:p w:rsidR="001A08F3" w:rsidRPr="00B15D44" w:rsidRDefault="001A08F3" w:rsidP="00B15D44">
      <w:pPr>
        <w:jc w:val="both"/>
        <w:rPr>
          <w:color w:val="000000"/>
        </w:rPr>
      </w:pPr>
      <w:r w:rsidRPr="00B15D44">
        <w:rPr>
          <w:color w:val="000000"/>
        </w:rPr>
        <w:t xml:space="preserve">досрочное расторжение Договора по соглашению Сторон, по инициативе </w:t>
      </w:r>
      <w:r w:rsidRPr="00B15D44">
        <w:rPr>
          <w:b/>
          <w:color w:val="000000"/>
        </w:rPr>
        <w:t>Комитета</w:t>
      </w:r>
      <w:r w:rsidRPr="00B15D44">
        <w:rPr>
          <w:color w:val="000000"/>
        </w:rPr>
        <w:t>, при одностороннем отказе от исполнения настоящего Договора Сторонами;</w:t>
      </w:r>
    </w:p>
    <w:p w:rsidR="001A08F3" w:rsidRPr="00B15D44" w:rsidRDefault="001A08F3" w:rsidP="00B15D44">
      <w:pPr>
        <w:jc w:val="both"/>
        <w:rPr>
          <w:color w:val="000000"/>
        </w:rPr>
      </w:pPr>
      <w:r w:rsidRPr="00B15D44">
        <w:rPr>
          <w:color w:val="000000"/>
        </w:rPr>
        <w:t xml:space="preserve">по окончании срока действия Договора, установленного в </w:t>
      </w:r>
      <w:hyperlink r:id="rId19" w:anchor="Par164#Par164" w:history="1">
        <w:r w:rsidRPr="00B15D44">
          <w:rPr>
            <w:color w:val="000000"/>
            <w:u w:val="single"/>
          </w:rPr>
          <w:t>пункте 2.1</w:t>
        </w:r>
      </w:hyperlink>
      <w:r w:rsidRPr="00B15D44">
        <w:rPr>
          <w:color w:val="000000"/>
        </w:rPr>
        <w:t xml:space="preserve"> настоящего Договора;</w:t>
      </w:r>
    </w:p>
    <w:p w:rsidR="001A08F3" w:rsidRPr="00B15D44" w:rsidRDefault="001A08F3" w:rsidP="00B15D44">
      <w:pPr>
        <w:jc w:val="both"/>
        <w:rPr>
          <w:color w:val="000000"/>
        </w:rPr>
      </w:pPr>
      <w:r w:rsidRPr="00B15D44">
        <w:rPr>
          <w:color w:val="000000"/>
        </w:rPr>
        <w:t>по решению суда.</w:t>
      </w:r>
    </w:p>
    <w:p w:rsidR="001A08F3" w:rsidRPr="00B15D44" w:rsidRDefault="001A08F3" w:rsidP="00B15D44">
      <w:pPr>
        <w:jc w:val="both"/>
        <w:rPr>
          <w:color w:val="000000"/>
        </w:rPr>
      </w:pPr>
      <w:r w:rsidRPr="00B15D44">
        <w:rPr>
          <w:color w:val="000000"/>
        </w:rPr>
        <w:t>6.2. Настоящий Договор может быть изменен по соглашению Сторон. При этом не допускается изменение существенных условий Договора.</w:t>
      </w:r>
    </w:p>
    <w:p w:rsidR="001A08F3" w:rsidRPr="00B15D44" w:rsidRDefault="001A08F3" w:rsidP="00B15D44">
      <w:pPr>
        <w:jc w:val="both"/>
        <w:rPr>
          <w:color w:val="000000"/>
        </w:rPr>
      </w:pPr>
      <w:r w:rsidRPr="00B15D44">
        <w:rPr>
          <w:color w:val="000000"/>
        </w:rPr>
        <w:t>В случае смерти Хозяйствующего субъекта (индивидуального предпринимателя) его права по настоящему Договору, связанные с размещением Объекта, наследникам не переходят.</w:t>
      </w:r>
    </w:p>
    <w:p w:rsidR="001A08F3" w:rsidRPr="00B15D44" w:rsidRDefault="001A08F3" w:rsidP="00B15D44">
      <w:pPr>
        <w:jc w:val="both"/>
        <w:rPr>
          <w:color w:val="000000"/>
        </w:rPr>
      </w:pPr>
      <w:r w:rsidRPr="00B15D44">
        <w:rPr>
          <w:color w:val="000000"/>
        </w:rP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1A08F3" w:rsidRPr="00B15D44" w:rsidRDefault="001A08F3" w:rsidP="00B15D44">
      <w:pPr>
        <w:jc w:val="both"/>
        <w:rPr>
          <w:color w:val="000000"/>
        </w:rPr>
      </w:pPr>
      <w:bookmarkStart w:id="10" w:name="Par315"/>
      <w:bookmarkEnd w:id="10"/>
      <w:r w:rsidRPr="00B15D44">
        <w:rPr>
          <w:color w:val="000000"/>
        </w:rPr>
        <w:t xml:space="preserve">6.4. </w:t>
      </w:r>
      <w:r w:rsidRPr="00B15D44">
        <w:rPr>
          <w:b/>
          <w:color w:val="000000"/>
        </w:rPr>
        <w:t>Комитет</w:t>
      </w:r>
      <w:r w:rsidRPr="00B15D44">
        <w:rPr>
          <w:color w:val="000000"/>
        </w:rPr>
        <w:t xml:space="preserve">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1A08F3" w:rsidRPr="00B15D44" w:rsidRDefault="001A08F3" w:rsidP="00B15D44">
      <w:pPr>
        <w:jc w:val="both"/>
        <w:rPr>
          <w:color w:val="000000"/>
        </w:rPr>
      </w:pPr>
      <w:r w:rsidRPr="00B15D44">
        <w:rPr>
          <w:color w:val="000000"/>
        </w:rPr>
        <w:t xml:space="preserve">6.4.1. Размещение и (или) эксплуатация Объекта с нарушением требований, установленных </w:t>
      </w:r>
      <w:hyperlink r:id="rId20" w:anchor="Par249#Par249" w:history="1">
        <w:r w:rsidRPr="00B15D44">
          <w:rPr>
            <w:color w:val="000000"/>
            <w:u w:val="single"/>
          </w:rPr>
          <w:t>подпунктами 4.2.1</w:t>
        </w:r>
      </w:hyperlink>
      <w:r w:rsidRPr="00B15D44">
        <w:rPr>
          <w:color w:val="000000"/>
        </w:rPr>
        <w:t xml:space="preserve">, </w:t>
      </w:r>
      <w:hyperlink r:id="rId21" w:anchor="Par251#Par251" w:history="1">
        <w:r w:rsidRPr="00B15D44">
          <w:rPr>
            <w:color w:val="000000"/>
            <w:u w:val="single"/>
          </w:rPr>
          <w:t>4.2.3</w:t>
        </w:r>
      </w:hyperlink>
      <w:r w:rsidRPr="00B15D44">
        <w:rPr>
          <w:color w:val="000000"/>
        </w:rPr>
        <w:t xml:space="preserve"> настоящего Договора.</w:t>
      </w:r>
    </w:p>
    <w:p w:rsidR="001A08F3" w:rsidRPr="00B15D44" w:rsidRDefault="001A08F3" w:rsidP="00B15D44">
      <w:pPr>
        <w:jc w:val="both"/>
        <w:rPr>
          <w:color w:val="000000"/>
        </w:rPr>
      </w:pPr>
      <w:r w:rsidRPr="00B15D44">
        <w:rPr>
          <w:color w:val="000000"/>
        </w:rP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1A08F3" w:rsidRPr="00B15D44" w:rsidRDefault="001A08F3" w:rsidP="00B15D44">
      <w:pPr>
        <w:jc w:val="both"/>
        <w:rPr>
          <w:color w:val="000000"/>
        </w:rPr>
      </w:pPr>
      <w:r w:rsidRPr="00B15D44">
        <w:rPr>
          <w:color w:val="000000"/>
        </w:rPr>
        <w:t xml:space="preserve">6.4.3. При нарушении Хозяйствующим субъектом </w:t>
      </w:r>
      <w:hyperlink r:id="rId22" w:anchor="Par256#Par256" w:history="1">
        <w:r w:rsidRPr="00B15D44">
          <w:rPr>
            <w:color w:val="000000"/>
            <w:u w:val="single"/>
          </w:rPr>
          <w:t>подпункта 4.2.8</w:t>
        </w:r>
      </w:hyperlink>
      <w:r w:rsidRPr="00B15D44">
        <w:rPr>
          <w:color w:val="000000"/>
        </w:rPr>
        <w:t xml:space="preserve"> настоящего Договора в случае наличия вступившего в законную силу постановления о назначении административного наказания.</w:t>
      </w:r>
    </w:p>
    <w:p w:rsidR="001A08F3" w:rsidRPr="00B15D44" w:rsidRDefault="001A08F3" w:rsidP="00B15D44">
      <w:pPr>
        <w:jc w:val="both"/>
        <w:rPr>
          <w:color w:val="000000"/>
        </w:rPr>
      </w:pPr>
      <w:r w:rsidRPr="00B15D44">
        <w:rPr>
          <w:color w:val="000000"/>
        </w:rP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1A08F3" w:rsidRPr="00B15D44" w:rsidRDefault="001A08F3" w:rsidP="00B15D44">
      <w:pPr>
        <w:jc w:val="both"/>
        <w:rPr>
          <w:color w:val="000000"/>
        </w:rPr>
      </w:pPr>
      <w:bookmarkStart w:id="11" w:name="Par320"/>
      <w:bookmarkEnd w:id="11"/>
      <w:r w:rsidRPr="00B15D44">
        <w:rPr>
          <w:color w:val="000000"/>
        </w:rPr>
        <w:t xml:space="preserve">6.5. </w:t>
      </w:r>
      <w:r w:rsidRPr="00B15D44">
        <w:rPr>
          <w:b/>
          <w:color w:val="000000"/>
        </w:rPr>
        <w:t>Комитет</w:t>
      </w:r>
      <w:r w:rsidRPr="00B15D44">
        <w:rPr>
          <w:color w:val="000000"/>
        </w:rPr>
        <w:t xml:space="preserve"> вправе в одностороннем порядке отказаться от исполнения настоящего Договора в случаях:</w:t>
      </w:r>
    </w:p>
    <w:p w:rsidR="001A08F3" w:rsidRPr="00B15D44" w:rsidRDefault="001A08F3" w:rsidP="00B15D44">
      <w:pPr>
        <w:jc w:val="both"/>
        <w:rPr>
          <w:color w:val="000000"/>
        </w:rPr>
      </w:pPr>
      <w:r w:rsidRPr="00B15D44">
        <w:rPr>
          <w:color w:val="000000"/>
        </w:rPr>
        <w:t xml:space="preserve">6.5.1. Размещения и (или) эксплуатации Объекта с нарушением требований, установленных </w:t>
      </w:r>
      <w:hyperlink r:id="rId23" w:anchor="Par250#Par250" w:history="1">
        <w:r w:rsidRPr="00B15D44">
          <w:rPr>
            <w:color w:val="000000"/>
            <w:u w:val="single"/>
          </w:rPr>
          <w:t>подпунктом 4.2.2</w:t>
        </w:r>
      </w:hyperlink>
      <w:r w:rsidRPr="00B15D44">
        <w:rPr>
          <w:color w:val="000000"/>
        </w:rPr>
        <w:t xml:space="preserve"> настоящего Договора.</w:t>
      </w:r>
    </w:p>
    <w:p w:rsidR="001A08F3" w:rsidRPr="00B15D44" w:rsidRDefault="001A08F3" w:rsidP="00B15D44">
      <w:pPr>
        <w:jc w:val="both"/>
        <w:rPr>
          <w:color w:val="000000"/>
        </w:rPr>
      </w:pPr>
      <w:r w:rsidRPr="00B15D44">
        <w:rPr>
          <w:color w:val="000000"/>
        </w:rPr>
        <w:t>6.5.2. Принятия органом местного самоуправления, иным уполномоченным органом решений:</w:t>
      </w:r>
    </w:p>
    <w:p w:rsidR="001A08F3" w:rsidRPr="00B15D44" w:rsidRDefault="001A08F3" w:rsidP="00B15D44">
      <w:pPr>
        <w:jc w:val="both"/>
        <w:rPr>
          <w:color w:val="000000"/>
        </w:rPr>
      </w:pPr>
      <w:r w:rsidRPr="00B15D44">
        <w:rPr>
          <w:color w:val="000000"/>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1A08F3" w:rsidRPr="00B15D44" w:rsidRDefault="001A08F3" w:rsidP="00B15D44">
      <w:pPr>
        <w:jc w:val="both"/>
        <w:rPr>
          <w:color w:val="000000"/>
        </w:rPr>
      </w:pPr>
      <w:r w:rsidRPr="00B15D44">
        <w:rPr>
          <w:color w:val="000000"/>
        </w:rP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1A08F3" w:rsidRPr="00B15D44" w:rsidRDefault="001A08F3" w:rsidP="00B15D44">
      <w:pPr>
        <w:jc w:val="both"/>
        <w:rPr>
          <w:color w:val="000000"/>
        </w:rPr>
      </w:pPr>
      <w:r w:rsidRPr="00B15D44">
        <w:rPr>
          <w:color w:val="000000"/>
        </w:rPr>
        <w:t>о развитии застроенной территории.</w:t>
      </w:r>
    </w:p>
    <w:p w:rsidR="001A08F3" w:rsidRPr="00B15D44" w:rsidRDefault="001A08F3" w:rsidP="00B15D44">
      <w:pPr>
        <w:jc w:val="both"/>
        <w:rPr>
          <w:color w:val="000000"/>
        </w:rPr>
      </w:pPr>
      <w:r w:rsidRPr="00B15D44">
        <w:rPr>
          <w:color w:val="000000"/>
        </w:rPr>
        <w:t xml:space="preserve">6.5.3. Принятия </w:t>
      </w:r>
      <w:r w:rsidRPr="00B15D44">
        <w:rPr>
          <w:b/>
          <w:color w:val="000000"/>
        </w:rPr>
        <w:t>Комитетом</w:t>
      </w:r>
      <w:r w:rsidRPr="00B15D44">
        <w:rPr>
          <w:color w:val="000000"/>
        </w:rPr>
        <w:t xml:space="preserve"> решений:</w:t>
      </w:r>
    </w:p>
    <w:p w:rsidR="001A08F3" w:rsidRPr="00B15D44" w:rsidRDefault="001A08F3" w:rsidP="00B15D44">
      <w:pPr>
        <w:jc w:val="both"/>
        <w:rPr>
          <w:color w:val="000000"/>
        </w:rPr>
      </w:pPr>
      <w:r w:rsidRPr="00B15D44">
        <w:rPr>
          <w:color w:val="000000"/>
        </w:rP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1A08F3" w:rsidRPr="00B15D44" w:rsidRDefault="001A08F3" w:rsidP="00B15D44">
      <w:pPr>
        <w:jc w:val="both"/>
        <w:rPr>
          <w:color w:val="000000"/>
        </w:rPr>
      </w:pPr>
      <w:r w:rsidRPr="00B15D44">
        <w:rPr>
          <w:color w:val="000000"/>
        </w:rPr>
        <w:t>о проведении аукциона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1A08F3" w:rsidRPr="00B15D44" w:rsidRDefault="001A08F3" w:rsidP="00B15D44">
      <w:pPr>
        <w:jc w:val="both"/>
        <w:rPr>
          <w:color w:val="000000"/>
        </w:rPr>
      </w:pPr>
      <w:r w:rsidRPr="00B15D44">
        <w:rPr>
          <w:color w:val="000000"/>
        </w:rP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24" w:history="1">
        <w:r w:rsidRPr="00B15D44">
          <w:rPr>
            <w:color w:val="000000"/>
            <w:u w:val="single"/>
          </w:rPr>
          <w:t>статьей 39.28</w:t>
        </w:r>
      </w:hyperlink>
      <w:r w:rsidRPr="00B15D44">
        <w:rPr>
          <w:color w:val="000000"/>
        </w:rPr>
        <w:t xml:space="preserve">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
    <w:p w:rsidR="001A08F3" w:rsidRPr="00B15D44" w:rsidRDefault="001A08F3" w:rsidP="00B15D44">
      <w:pPr>
        <w:jc w:val="both"/>
        <w:rPr>
          <w:color w:val="000000"/>
        </w:rPr>
      </w:pPr>
      <w:r w:rsidRPr="00B15D44">
        <w:rPr>
          <w:color w:val="000000"/>
        </w:rPr>
        <w:t xml:space="preserve">6.6. При наличии оснований для одностороннего отказа от исполнения Договора, указанных в </w:t>
      </w:r>
      <w:hyperlink r:id="rId25" w:anchor="Par320#Par320" w:history="1">
        <w:r w:rsidRPr="00B15D44">
          <w:rPr>
            <w:color w:val="000000"/>
            <w:u w:val="single"/>
          </w:rPr>
          <w:t>пункте 6.5</w:t>
        </w:r>
      </w:hyperlink>
      <w:r w:rsidRPr="00B15D44">
        <w:rPr>
          <w:color w:val="000000"/>
        </w:rPr>
        <w:t xml:space="preserve"> настоящего Договора, </w:t>
      </w:r>
      <w:r w:rsidRPr="00B15D44">
        <w:rPr>
          <w:b/>
          <w:color w:val="000000"/>
        </w:rPr>
        <w:t>Комитет</w:t>
      </w:r>
      <w:r w:rsidRPr="00B15D44">
        <w:rPr>
          <w:color w:val="000000"/>
        </w:rPr>
        <w:t xml:space="preserve">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1A08F3" w:rsidRPr="00B15D44" w:rsidRDefault="001A08F3" w:rsidP="00B15D44">
      <w:pPr>
        <w:jc w:val="both"/>
        <w:rPr>
          <w:color w:val="000000"/>
        </w:rPr>
      </w:pPr>
      <w:r w:rsidRPr="00B15D44">
        <w:rPr>
          <w:color w:val="000000"/>
        </w:rPr>
        <w:t xml:space="preserve">6.7. Хозяйствующий субъект вправе отказаться от исполнения настоящего Договора, направив в </w:t>
      </w:r>
      <w:r w:rsidRPr="00B15D44">
        <w:rPr>
          <w:b/>
          <w:color w:val="000000"/>
        </w:rPr>
        <w:t>Комитет</w:t>
      </w:r>
      <w:r w:rsidRPr="00B15D44">
        <w:rPr>
          <w:color w:val="000000"/>
        </w:rPr>
        <w:t xml:space="preserve"> соответствующее уведомление не менее чем за месяц до момента расторжения Договора при условии:</w:t>
      </w:r>
    </w:p>
    <w:p w:rsidR="001A08F3" w:rsidRPr="00B15D44" w:rsidRDefault="001A08F3" w:rsidP="00B15D44">
      <w:pPr>
        <w:jc w:val="both"/>
        <w:rPr>
          <w:color w:val="000000"/>
        </w:rPr>
      </w:pPr>
      <w:r w:rsidRPr="00B15D44">
        <w:rPr>
          <w:color w:val="000000"/>
        </w:rPr>
        <w:t>погашения задолженности по плате за размещение Объекта (до момента расторжения Договора), неустойки (штрафов);</w:t>
      </w:r>
    </w:p>
    <w:p w:rsidR="001A08F3" w:rsidRPr="00B15D44" w:rsidRDefault="001A08F3" w:rsidP="00B15D44">
      <w:pPr>
        <w:jc w:val="both"/>
        <w:rPr>
          <w:color w:val="000000"/>
        </w:rPr>
      </w:pPr>
      <w:r w:rsidRPr="00B15D44">
        <w:rPr>
          <w:color w:val="000000"/>
        </w:rPr>
        <w:t>освобождения места размещения Объекта и его демонтажа.</w:t>
      </w:r>
    </w:p>
    <w:p w:rsidR="001A08F3" w:rsidRPr="00B15D44" w:rsidRDefault="001A08F3" w:rsidP="00B15D44">
      <w:pPr>
        <w:jc w:val="both"/>
        <w:rPr>
          <w:color w:val="000000"/>
        </w:rPr>
      </w:pPr>
      <w:r w:rsidRPr="00B15D44">
        <w:rPr>
          <w:color w:val="000000"/>
        </w:rPr>
        <w:t>6.8. 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
    <w:p w:rsidR="001A08F3" w:rsidRPr="00B15D44" w:rsidRDefault="001A08F3" w:rsidP="00B15D44">
      <w:pPr>
        <w:jc w:val="both"/>
        <w:rPr>
          <w:color w:val="000000"/>
        </w:rPr>
      </w:pPr>
      <w:r w:rsidRPr="00B15D44">
        <w:rPr>
          <w:color w:val="000000"/>
        </w:rPr>
        <w:t xml:space="preserve">6.9. Досрочное расторжение настоящего Договора по соглашению Сторон, по инициативе Хозяйствующего субъекта, а также по требованию </w:t>
      </w:r>
      <w:r w:rsidRPr="00B15D44">
        <w:rPr>
          <w:b/>
          <w:color w:val="000000"/>
        </w:rPr>
        <w:t>Комитета</w:t>
      </w:r>
      <w:r w:rsidRPr="00B15D44">
        <w:rPr>
          <w:color w:val="000000"/>
        </w:rPr>
        <w:t xml:space="preserve"> в случаях, указанных в </w:t>
      </w:r>
      <w:hyperlink r:id="rId26" w:anchor="Par315#Par315" w:history="1">
        <w:r w:rsidRPr="00B15D44">
          <w:rPr>
            <w:color w:val="000000"/>
            <w:u w:val="single"/>
          </w:rPr>
          <w:t>пункте 6.4</w:t>
        </w:r>
      </w:hyperlink>
      <w:r w:rsidRPr="00B15D44">
        <w:rPr>
          <w:color w:val="000000"/>
        </w:rPr>
        <w:t xml:space="preserve">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7. Заключительные положения</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1A08F3" w:rsidRPr="00B15D44" w:rsidRDefault="001A08F3" w:rsidP="00B15D44">
      <w:pPr>
        <w:jc w:val="both"/>
        <w:rPr>
          <w:color w:val="000000"/>
        </w:rPr>
      </w:pPr>
      <w:r w:rsidRPr="00B15D44">
        <w:rPr>
          <w:color w:val="000000"/>
        </w:rPr>
        <w:t>Моментом получения корреспонденции является день ее фактического получения Стороной, подтвержденного отметкой почты, а также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1A08F3" w:rsidRPr="00B15D44" w:rsidRDefault="001A08F3" w:rsidP="00B15D44">
      <w:pPr>
        <w:jc w:val="both"/>
        <w:rPr>
          <w:color w:val="000000"/>
        </w:rPr>
      </w:pPr>
      <w:r w:rsidRPr="00B15D44">
        <w:rPr>
          <w:color w:val="000000"/>
        </w:rP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1A08F3" w:rsidRPr="00B15D44" w:rsidRDefault="001A08F3" w:rsidP="00B15D44">
      <w:pPr>
        <w:jc w:val="both"/>
        <w:rPr>
          <w:color w:val="000000"/>
        </w:rPr>
      </w:pPr>
      <w:r w:rsidRPr="00B15D44">
        <w:rPr>
          <w:color w:val="000000"/>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1A08F3" w:rsidRPr="00B15D44" w:rsidRDefault="001A08F3" w:rsidP="00B15D44">
      <w:pPr>
        <w:jc w:val="both"/>
        <w:rPr>
          <w:color w:val="000000"/>
        </w:rPr>
      </w:pPr>
      <w:r w:rsidRPr="00B15D44">
        <w:rPr>
          <w:color w:val="000000"/>
        </w:rPr>
        <w:t>7.4. Споры по настоящему Договору рассматриваются в суде по месту нахождения места размещения Объекта.</w:t>
      </w:r>
    </w:p>
    <w:p w:rsidR="001A08F3" w:rsidRPr="00B15D44" w:rsidRDefault="001A08F3" w:rsidP="00B15D44">
      <w:pPr>
        <w:jc w:val="both"/>
        <w:rPr>
          <w:color w:val="000000"/>
        </w:rPr>
      </w:pPr>
      <w:r w:rsidRPr="00B15D44">
        <w:rPr>
          <w:color w:val="000000"/>
        </w:rPr>
        <w:t>7.5. Вопросы, не урегулированные настоящим Договором, разрешаются в соответствии с действующим законодательством Российской Федерации.</w:t>
      </w:r>
    </w:p>
    <w:p w:rsidR="001A08F3" w:rsidRPr="00B15D44" w:rsidRDefault="001A08F3" w:rsidP="00B15D44">
      <w:pPr>
        <w:jc w:val="both"/>
        <w:rPr>
          <w:color w:val="000000"/>
        </w:rPr>
      </w:pPr>
      <w:r w:rsidRPr="00B15D44">
        <w:rPr>
          <w:color w:val="000000"/>
        </w:rPr>
        <w:t>7.6. Настоящий Договор составлен в двух экземплярах, имеющих одинаковую юридическую силу, по одному экземпляру для каждой из Сторон.</w:t>
      </w:r>
    </w:p>
    <w:p w:rsidR="001A08F3" w:rsidRPr="00B15D44" w:rsidRDefault="001A08F3" w:rsidP="00B15D44">
      <w:pPr>
        <w:jc w:val="both"/>
        <w:rPr>
          <w:color w:val="000000"/>
        </w:rPr>
      </w:pPr>
      <w:r w:rsidRPr="00B15D44">
        <w:rPr>
          <w:color w:val="000000"/>
        </w:rPr>
        <w:t>7.7. К настоящему Договору прилагаются и являются его неотъемлемыми частями:</w:t>
      </w:r>
    </w:p>
    <w:p w:rsidR="001A08F3" w:rsidRPr="00B15D44" w:rsidRDefault="001A08F3" w:rsidP="00B15D44">
      <w:pPr>
        <w:jc w:val="both"/>
        <w:rPr>
          <w:color w:val="000000"/>
        </w:rPr>
      </w:pPr>
      <w:r w:rsidRPr="00B15D44">
        <w:rPr>
          <w:color w:val="000000"/>
        </w:rPr>
        <w:t>выписка из Единого государственного реестра недвижимости8;</w:t>
      </w:r>
    </w:p>
    <w:p w:rsidR="001A08F3" w:rsidRPr="00B15D44" w:rsidRDefault="001A08F3" w:rsidP="00B15D44">
      <w:pPr>
        <w:jc w:val="both"/>
        <w:rPr>
          <w:color w:val="000000"/>
        </w:rPr>
      </w:pPr>
      <w:r w:rsidRPr="00B15D44">
        <w:rPr>
          <w:color w:val="000000"/>
        </w:rPr>
        <w:t>--------------------------------</w:t>
      </w:r>
    </w:p>
    <w:p w:rsidR="001A08F3" w:rsidRPr="00B15D44" w:rsidRDefault="001A08F3" w:rsidP="00B15D44">
      <w:pPr>
        <w:jc w:val="both"/>
        <w:rPr>
          <w:color w:val="000000"/>
        </w:rPr>
      </w:pPr>
      <w:r w:rsidRPr="00B15D44">
        <w:rPr>
          <w:color w:val="000000"/>
        </w:rPr>
        <w:t>8.Указывается в случае, если осуществляется использование всего земельного участка или его части.</w:t>
      </w:r>
    </w:p>
    <w:p w:rsidR="001A08F3" w:rsidRPr="00B15D44" w:rsidRDefault="001A08F3" w:rsidP="00D208E2">
      <w:pPr>
        <w:jc w:val="both"/>
        <w:rPr>
          <w:color w:val="000000"/>
        </w:rPr>
      </w:pPr>
      <w:r w:rsidRPr="00B15D44">
        <w:rPr>
          <w:color w:val="000000"/>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 при отсутствии графической части схемы размещения нестационарных торговых объектов, - схема границ на кадастров</w:t>
      </w:r>
      <w:r>
        <w:rPr>
          <w:color w:val="000000"/>
        </w:rPr>
        <w:t>ом плане территории.</w:t>
      </w:r>
    </w:p>
    <w:p w:rsidR="001A08F3" w:rsidRPr="00B15D44" w:rsidRDefault="001A08F3" w:rsidP="00D208E2">
      <w:pPr>
        <w:rPr>
          <w:color w:val="000000"/>
        </w:rPr>
      </w:pPr>
    </w:p>
    <w:p w:rsidR="001A08F3" w:rsidRPr="00B15D44" w:rsidRDefault="001A08F3" w:rsidP="00B15D44">
      <w:pPr>
        <w:jc w:val="center"/>
        <w:rPr>
          <w:color w:val="000000"/>
        </w:rPr>
      </w:pPr>
    </w:p>
    <w:p w:rsidR="001A08F3" w:rsidRPr="00B15D44" w:rsidRDefault="001A08F3" w:rsidP="00B15D44">
      <w:pPr>
        <w:jc w:val="center"/>
        <w:rPr>
          <w:color w:val="000000"/>
        </w:rPr>
      </w:pPr>
    </w:p>
    <w:p w:rsidR="001A08F3" w:rsidRPr="00B15D44" w:rsidRDefault="001A08F3" w:rsidP="00B15D44">
      <w:pPr>
        <w:jc w:val="center"/>
        <w:rPr>
          <w:color w:val="000000"/>
        </w:rPr>
      </w:pPr>
      <w:r w:rsidRPr="00B15D44">
        <w:rPr>
          <w:color w:val="000000"/>
        </w:rPr>
        <w:t>8. Юридические адреса и реквизиты сторон</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b/>
          <w:color w:val="000000"/>
        </w:rPr>
        <w:t>Комитет</w:t>
      </w:r>
      <w:r w:rsidRPr="00B15D44">
        <w:rPr>
          <w:color w:val="000000"/>
        </w:rPr>
        <w:t>:                                                     Хозяйствующий субъект:</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_____________________                             ______________________</w:t>
      </w:r>
    </w:p>
    <w:p w:rsidR="001A08F3" w:rsidRPr="00B15D44" w:rsidRDefault="001A08F3" w:rsidP="00B15D44">
      <w:pPr>
        <w:jc w:val="both"/>
        <w:rPr>
          <w:color w:val="000000"/>
        </w:rPr>
      </w:pPr>
    </w:p>
    <w:p w:rsidR="001A08F3" w:rsidRPr="00B15D44" w:rsidRDefault="001A08F3" w:rsidP="00B15D44">
      <w:pPr>
        <w:jc w:val="center"/>
        <w:rPr>
          <w:color w:val="000000"/>
        </w:rPr>
      </w:pPr>
      <w:r w:rsidRPr="00B15D44">
        <w:rPr>
          <w:color w:val="000000"/>
        </w:rPr>
        <w:t>9. Подписи сторон:</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b/>
          <w:color w:val="000000"/>
        </w:rPr>
        <w:t>Комитет</w:t>
      </w:r>
      <w:r w:rsidRPr="00B15D44">
        <w:rPr>
          <w:color w:val="000000"/>
        </w:rPr>
        <w:t>:                                                      Хозяйствующий субъект:</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_____________/______________               _____________/__________________</w:t>
      </w:r>
    </w:p>
    <w:p w:rsidR="001A08F3" w:rsidRPr="00B15D44" w:rsidRDefault="001A08F3" w:rsidP="00B15D44">
      <w:pPr>
        <w:jc w:val="both"/>
        <w:rPr>
          <w:color w:val="000000"/>
        </w:rPr>
      </w:pPr>
      <w:r w:rsidRPr="00B15D44">
        <w:rPr>
          <w:color w:val="000000"/>
        </w:rPr>
        <w:t xml:space="preserve">  (подпись)    (расшифровка)                 (подпись)     (расшифровка)</w:t>
      </w:r>
    </w:p>
    <w:p w:rsidR="001A08F3" w:rsidRPr="00B15D44" w:rsidRDefault="001A08F3" w:rsidP="00B15D44">
      <w:pPr>
        <w:jc w:val="both"/>
        <w:rPr>
          <w:color w:val="000000"/>
        </w:rPr>
      </w:pPr>
    </w:p>
    <w:p w:rsidR="001A08F3" w:rsidRPr="00B15D44" w:rsidRDefault="001A08F3" w:rsidP="00B15D44">
      <w:pPr>
        <w:jc w:val="both"/>
        <w:rPr>
          <w:color w:val="000000"/>
        </w:rPr>
      </w:pPr>
      <w:r w:rsidRPr="00B15D44">
        <w:rPr>
          <w:color w:val="000000"/>
        </w:rPr>
        <w:t>М.П.                                                             М.П.</w:t>
      </w:r>
    </w:p>
    <w:p w:rsidR="001A08F3" w:rsidRPr="00B15D44" w:rsidRDefault="001A08F3" w:rsidP="00B15D44">
      <w:pPr>
        <w:jc w:val="both"/>
        <w:rPr>
          <w:color w:val="000000"/>
        </w:rPr>
      </w:pPr>
    </w:p>
    <w:p w:rsidR="001A08F3" w:rsidRDefault="001A08F3" w:rsidP="00EC4638">
      <w:pPr>
        <w:jc w:val="both"/>
        <w:rPr>
          <w:color w:val="000000"/>
        </w:rPr>
      </w:pPr>
    </w:p>
    <w:p w:rsidR="001A08F3" w:rsidRDefault="001A08F3" w:rsidP="00EC4638">
      <w:pPr>
        <w:jc w:val="both"/>
        <w:rPr>
          <w:color w:val="000000"/>
        </w:rPr>
      </w:pPr>
    </w:p>
    <w:p w:rsidR="001A08F3" w:rsidRDefault="001A08F3" w:rsidP="00EC4638">
      <w:pPr>
        <w:ind w:firstLine="540"/>
        <w:jc w:val="center"/>
        <w:rPr>
          <w:color w:val="000000"/>
        </w:rPr>
      </w:pPr>
    </w:p>
    <w:p w:rsidR="001A08F3" w:rsidRDefault="001A08F3"/>
    <w:sectPr w:rsidR="001A08F3" w:rsidSect="00914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C262F"/>
    <w:multiLevelType w:val="multilevel"/>
    <w:tmpl w:val="0C849B5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3CE"/>
    <w:rsid w:val="0000460D"/>
    <w:rsid w:val="00043B4C"/>
    <w:rsid w:val="00086803"/>
    <w:rsid w:val="0009348B"/>
    <w:rsid w:val="000A133E"/>
    <w:rsid w:val="000F2C29"/>
    <w:rsid w:val="001A08F3"/>
    <w:rsid w:val="001B7F69"/>
    <w:rsid w:val="00225EB0"/>
    <w:rsid w:val="00262C14"/>
    <w:rsid w:val="002A1D09"/>
    <w:rsid w:val="002D772C"/>
    <w:rsid w:val="00373EEA"/>
    <w:rsid w:val="003968BC"/>
    <w:rsid w:val="003B31FD"/>
    <w:rsid w:val="003E4693"/>
    <w:rsid w:val="00400C3B"/>
    <w:rsid w:val="004300AA"/>
    <w:rsid w:val="00443525"/>
    <w:rsid w:val="004962FD"/>
    <w:rsid w:val="004E3994"/>
    <w:rsid w:val="005230E9"/>
    <w:rsid w:val="0058596F"/>
    <w:rsid w:val="00594B93"/>
    <w:rsid w:val="005D70B4"/>
    <w:rsid w:val="00674A52"/>
    <w:rsid w:val="006D226C"/>
    <w:rsid w:val="00703E77"/>
    <w:rsid w:val="00753C90"/>
    <w:rsid w:val="007A491C"/>
    <w:rsid w:val="007B78BF"/>
    <w:rsid w:val="007E2CF4"/>
    <w:rsid w:val="007F6564"/>
    <w:rsid w:val="00835AC8"/>
    <w:rsid w:val="00850A52"/>
    <w:rsid w:val="0089186A"/>
    <w:rsid w:val="008F24D8"/>
    <w:rsid w:val="009149E2"/>
    <w:rsid w:val="009805FE"/>
    <w:rsid w:val="00985B69"/>
    <w:rsid w:val="009A74F7"/>
    <w:rsid w:val="009B1F18"/>
    <w:rsid w:val="009E12A2"/>
    <w:rsid w:val="00A56268"/>
    <w:rsid w:val="00AB0487"/>
    <w:rsid w:val="00B15D44"/>
    <w:rsid w:val="00B316B7"/>
    <w:rsid w:val="00B42FDD"/>
    <w:rsid w:val="00B80D92"/>
    <w:rsid w:val="00BB2368"/>
    <w:rsid w:val="00BC23CE"/>
    <w:rsid w:val="00BE6AE3"/>
    <w:rsid w:val="00C2186F"/>
    <w:rsid w:val="00C318BE"/>
    <w:rsid w:val="00C82CD6"/>
    <w:rsid w:val="00CA31FA"/>
    <w:rsid w:val="00CE3D53"/>
    <w:rsid w:val="00D208E2"/>
    <w:rsid w:val="00D73200"/>
    <w:rsid w:val="00DF4007"/>
    <w:rsid w:val="00E476E2"/>
    <w:rsid w:val="00EA0750"/>
    <w:rsid w:val="00EC4638"/>
    <w:rsid w:val="00F42037"/>
    <w:rsid w:val="00F615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38"/>
    <w:rPr>
      <w:rFonts w:ascii="Times New Roman" w:eastAsia="Times New Roman" w:hAnsi="Times New Roman"/>
      <w:sz w:val="24"/>
      <w:szCs w:val="24"/>
    </w:rPr>
  </w:style>
  <w:style w:type="paragraph" w:styleId="Heading2">
    <w:name w:val="heading 2"/>
    <w:basedOn w:val="Normal"/>
    <w:next w:val="Normal"/>
    <w:link w:val="Heading2Char"/>
    <w:uiPriority w:val="99"/>
    <w:qFormat/>
    <w:rsid w:val="00EC46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463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4638"/>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EC4638"/>
    <w:rPr>
      <w:rFonts w:ascii="Arial" w:hAnsi="Arial" w:cs="Arial"/>
      <w:b/>
      <w:bCs/>
      <w:sz w:val="26"/>
      <w:szCs w:val="26"/>
      <w:lang w:eastAsia="ru-RU"/>
    </w:rPr>
  </w:style>
  <w:style w:type="character" w:styleId="Hyperlink">
    <w:name w:val="Hyperlink"/>
    <w:basedOn w:val="DefaultParagraphFont"/>
    <w:uiPriority w:val="99"/>
    <w:semiHidden/>
    <w:rsid w:val="00EC4638"/>
    <w:rPr>
      <w:rFonts w:cs="Times New Roman"/>
      <w:color w:val="0000FF"/>
      <w:u w:val="single"/>
    </w:rPr>
  </w:style>
  <w:style w:type="paragraph" w:styleId="BodyText">
    <w:name w:val="Body Text"/>
    <w:basedOn w:val="Normal"/>
    <w:link w:val="BodyTextChar"/>
    <w:uiPriority w:val="99"/>
    <w:semiHidden/>
    <w:rsid w:val="00EC4638"/>
    <w:pPr>
      <w:jc w:val="center"/>
    </w:pPr>
    <w:rPr>
      <w:b/>
      <w:sz w:val="32"/>
      <w:szCs w:val="20"/>
    </w:rPr>
  </w:style>
  <w:style w:type="character" w:customStyle="1" w:styleId="BodyTextChar">
    <w:name w:val="Body Text Char"/>
    <w:basedOn w:val="DefaultParagraphFont"/>
    <w:link w:val="BodyText"/>
    <w:uiPriority w:val="99"/>
    <w:semiHidden/>
    <w:locked/>
    <w:rsid w:val="00EC4638"/>
    <w:rPr>
      <w:rFonts w:ascii="Times New Roman" w:hAnsi="Times New Roman" w:cs="Times New Roman"/>
      <w:b/>
      <w:sz w:val="20"/>
      <w:szCs w:val="20"/>
      <w:lang w:eastAsia="ru-RU"/>
    </w:rPr>
  </w:style>
  <w:style w:type="paragraph" w:customStyle="1" w:styleId="a">
    <w:name w:val="договор"/>
    <w:uiPriority w:val="99"/>
    <w:rsid w:val="00EC4638"/>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12">
    <w:name w:val="Обычный + 12 пт"/>
    <w:aliases w:val="Черный"/>
    <w:basedOn w:val="Normal"/>
    <w:uiPriority w:val="99"/>
    <w:rsid w:val="00EC4638"/>
    <w:pPr>
      <w:ind w:firstLine="540"/>
      <w:jc w:val="both"/>
    </w:pPr>
    <w:rPr>
      <w:color w:val="000000"/>
    </w:rPr>
  </w:style>
  <w:style w:type="paragraph" w:customStyle="1" w:styleId="a0">
    <w:name w:val="Обычный + По ширине"/>
    <w:aliases w:val="Справа:  -0.05 см"/>
    <w:basedOn w:val="Normal"/>
    <w:uiPriority w:val="99"/>
    <w:rsid w:val="009B1F18"/>
    <w:pPr>
      <w:tabs>
        <w:tab w:val="num" w:pos="0"/>
      </w:tabs>
      <w:ind w:right="-28"/>
      <w:jc w:val="both"/>
    </w:pPr>
    <w:rPr>
      <w:sz w:val="20"/>
      <w:szCs w:val="20"/>
    </w:rPr>
  </w:style>
</w:styles>
</file>

<file path=word/webSettings.xml><?xml version="1.0" encoding="utf-8"?>
<w:webSettings xmlns:r="http://schemas.openxmlformats.org/officeDocument/2006/relationships" xmlns:w="http://schemas.openxmlformats.org/wordprocessingml/2006/main">
  <w:divs>
    <w:div w:id="76053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ech.ru/" TargetMode="External"/><Relationship Id="rId13" Type="http://schemas.openxmlformats.org/officeDocument/2006/relationships/hyperlink" Target="http://www.mrech.ru" TargetMode="External"/><Relationship Id="rId18"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6"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3" Type="http://schemas.openxmlformats.org/officeDocument/2006/relationships/settings" Target="settings.xml"/><Relationship Id="rId21"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7" Type="http://schemas.openxmlformats.org/officeDocument/2006/relationships/hyperlink" Target="http://www.mrech.ru/" TargetMode="External"/><Relationship Id="rId12" Type="http://schemas.openxmlformats.org/officeDocument/2006/relationships/hyperlink" Target="http://www.mrech.ru" TargetMode="External"/><Relationship Id="rId17"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5"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 Type="http://schemas.openxmlformats.org/officeDocument/2006/relationships/styles" Target="styles.xml"/><Relationship Id="rId16"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0"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1" Type="http://schemas.openxmlformats.org/officeDocument/2006/relationships/numbering" Target="numbering.xml"/><Relationship Id="rId6" Type="http://schemas.openxmlformats.org/officeDocument/2006/relationships/hyperlink" Target="http://www.mrech.ru/" TargetMode="External"/><Relationship Id="rId11" Type="http://schemas.openxmlformats.org/officeDocument/2006/relationships/hyperlink" Target="http://www.mrech.ru" TargetMode="External"/><Relationship Id="rId24" Type="http://schemas.openxmlformats.org/officeDocument/2006/relationships/hyperlink" Target="consultantplus://offline/ref=6DDAA454D425D60CD5583ADD18DF4190DFBEFD9DD514FE9C500191B2931CD4346034CFAA01C5072E66DA1CE9191A006148A7ABE8C7SDJCC" TargetMode="External"/><Relationship Id="rId5" Type="http://schemas.openxmlformats.org/officeDocument/2006/relationships/image" Target="media/image1.png"/><Relationship Id="rId15"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3"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8" Type="http://schemas.openxmlformats.org/officeDocument/2006/relationships/theme" Target="theme/theme1.xml"/><Relationship Id="rId10" Type="http://schemas.openxmlformats.org/officeDocument/2006/relationships/hyperlink" Target="http://www.mrech.ru/" TargetMode="External"/><Relationship Id="rId19"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4" Type="http://schemas.openxmlformats.org/officeDocument/2006/relationships/webSettings" Target="webSettings.xml"/><Relationship Id="rId9" Type="http://schemas.openxmlformats.org/officeDocument/2006/relationships/hyperlink" Target="http://www.mrech.ru/" TargetMode="External"/><Relationship Id="rId14" Type="http://schemas.openxmlformats.org/officeDocument/2006/relationships/hyperlink" Target="consultantplus://offline/ref=6DDAA454D425D60CD5583ADD18DF4190DFBDFB9BDF1CFE9C500191B2931CD434723497AE06C2127B35804BE41BS1J8C" TargetMode="External"/><Relationship Id="rId22" Type="http://schemas.openxmlformats.org/officeDocument/2006/relationships/hyperlink" Target="file:///Z:\&#1054;&#1090;&#1076;&#1077;&#1083;%20&#1087;&#1088;&#1080;&#1074;&#1072;&#1090;&#1080;&#1079;&#1072;&#1094;&#1080;&#1080;\&#1056;&#1103;&#1079;&#1072;&#1085;&#1094;&#1077;&#1074;&#1072;\&#1053;&#1086;&#1074;&#1099;&#1077;%20&#1085;&#1077;&#1089;&#1090;&#1072;&#1094;.%20&#1076;&#1086;&#1075;&#1086;&#1074;&#1086;&#1088;%20&#1089;%20&#1085;&#1086;&#1103;&#1073;&#1088;&#1103;%202020\&#1044;&#1086;&#1075;&#1086;&#1074;&#1086;&#1088;%20&#1087;&#1086;%20&#1090;&#1086;&#1088;&#1075;&#1072;&#1084;\1.&#1044;&#1086;&#1075;&#1086;&#1074;&#1086;&#1088;&#1058;%20&#1053;&#1077;&#1089;&#1090;&#1072;&#1094;%202020%20&#1053;&#1086;&#1074;&#1099;&#1081;%20&#1054;&#1073;&#1088;&#1072;&#1079;&#1077;&#1094;.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19</Pages>
  <Words>8806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Сомова</dc:creator>
  <cp:keywords/>
  <dc:description/>
  <cp:lastModifiedBy>kumi</cp:lastModifiedBy>
  <cp:revision>18</cp:revision>
  <dcterms:created xsi:type="dcterms:W3CDTF">2022-04-28T06:26:00Z</dcterms:created>
  <dcterms:modified xsi:type="dcterms:W3CDTF">2022-07-18T06:13:00Z</dcterms:modified>
</cp:coreProperties>
</file>