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7D" w:rsidRDefault="00423848" w:rsidP="00423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9347D" w:rsidRDefault="0089347D" w:rsidP="0089347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57D3" w:rsidRPr="00BA6F57" w:rsidRDefault="00BA6F57" w:rsidP="00BA6F5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A6F57">
        <w:rPr>
          <w:rFonts w:ascii="Times New Roman" w:hAnsi="Times New Roman" w:cs="Times New Roman"/>
          <w:b/>
          <w:sz w:val="28"/>
          <w:szCs w:val="32"/>
        </w:rPr>
        <w:t>ПРОГРАММА ПРОФИЛАКТИКИ РИСКОВ ПРИЧИНЕНИЯ ВРЕДА (УЩЕРБА) ОХРАНЯЕМЫМ ЗАКОНОМ ЦЕННОСТЯМ ПРИ ОСУЩЕСТВЛЕНИИ МУНИЦИПАЛЬНОГО ЛЕСНОГО КОНТРОЛЯ НА ТЕРРИТОРИИ МЕЖДУРЕЧЕНСКОГО ГОРОДСКОГО ОКРУГА НА 202</w:t>
      </w:r>
      <w:r w:rsidR="00423848">
        <w:rPr>
          <w:rFonts w:ascii="Times New Roman" w:hAnsi="Times New Roman" w:cs="Times New Roman"/>
          <w:b/>
          <w:sz w:val="28"/>
          <w:szCs w:val="32"/>
        </w:rPr>
        <w:t>3</w:t>
      </w:r>
      <w:r w:rsidRPr="00BA6F57">
        <w:rPr>
          <w:rFonts w:ascii="Times New Roman" w:hAnsi="Times New Roman" w:cs="Times New Roman"/>
          <w:b/>
          <w:sz w:val="28"/>
          <w:szCs w:val="32"/>
        </w:rPr>
        <w:t xml:space="preserve"> ГОД.</w:t>
      </w:r>
    </w:p>
    <w:p w:rsidR="00DC4303" w:rsidRDefault="00DC4303" w:rsidP="00DC43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303" w:rsidRPr="0089347D" w:rsidRDefault="00B1158C" w:rsidP="00B115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7D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 профилактики.</w:t>
      </w:r>
    </w:p>
    <w:p w:rsidR="00B1158C" w:rsidRPr="00DC4303" w:rsidRDefault="00B1158C" w:rsidP="00B115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303" w:rsidRPr="00744206" w:rsidRDefault="00B1158C" w:rsidP="00744206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206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ст. 44 Федерального закона от 31.07.202</w:t>
      </w:r>
      <w:r w:rsidR="001236B4">
        <w:rPr>
          <w:rFonts w:ascii="Times New Roman" w:hAnsi="Times New Roman" w:cs="Times New Roman"/>
          <w:sz w:val="28"/>
          <w:szCs w:val="28"/>
        </w:rPr>
        <w:t>0</w:t>
      </w:r>
      <w:r w:rsidRPr="00744206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 (ущерба) охраняемым законом ценностям» и предусматривает комплекс</w:t>
      </w:r>
      <w:proofErr w:type="gramEnd"/>
      <w:r w:rsidRPr="00744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206">
        <w:rPr>
          <w:rFonts w:ascii="Times New Roman" w:hAnsi="Times New Roman" w:cs="Times New Roman"/>
          <w:sz w:val="28"/>
          <w:szCs w:val="28"/>
        </w:rPr>
        <w:t>мероприятий по профилактике рисков причинения вреда (ущерба) охраняемым законном ценностям при осуществлении муниципального лесного контроля на территории Междуреченского городского округа.</w:t>
      </w:r>
      <w:proofErr w:type="gramEnd"/>
    </w:p>
    <w:p w:rsidR="00B1158C" w:rsidRDefault="00423848" w:rsidP="00423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Pr="0042384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3848">
        <w:rPr>
          <w:rFonts w:ascii="Times New Roman" w:hAnsi="Times New Roman" w:cs="Times New Roman"/>
          <w:sz w:val="28"/>
          <w:szCs w:val="28"/>
        </w:rPr>
        <w:t xml:space="preserve"> Правительства РФ от 10 марта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3848">
        <w:rPr>
          <w:rFonts w:ascii="Times New Roman" w:hAnsi="Times New Roman" w:cs="Times New Roman"/>
          <w:sz w:val="28"/>
          <w:szCs w:val="28"/>
        </w:rPr>
        <w:t xml:space="preserve"> 336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3848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rFonts w:ascii="Times New Roman" w:hAnsi="Times New Roman" w:cs="Times New Roman"/>
          <w:sz w:val="28"/>
          <w:szCs w:val="28"/>
        </w:rPr>
        <w:t xml:space="preserve">дзора), муниципального контроля» </w:t>
      </w:r>
      <w:r w:rsidR="00B1158C">
        <w:rPr>
          <w:rFonts w:ascii="Times New Roman" w:hAnsi="Times New Roman" w:cs="Times New Roman"/>
          <w:sz w:val="28"/>
          <w:szCs w:val="28"/>
        </w:rPr>
        <w:t xml:space="preserve">деятельность при осуществлении муниципального лесного контроля на территории Междуреченского городского округа </w:t>
      </w:r>
      <w:r w:rsidR="008B032D">
        <w:rPr>
          <w:rFonts w:ascii="Times New Roman" w:hAnsi="Times New Roman" w:cs="Times New Roman"/>
          <w:sz w:val="28"/>
          <w:szCs w:val="28"/>
        </w:rPr>
        <w:t>МКУ «Междуреченский комитет по охране окружающей среды и природопользованию» (далее Учреждение) в рамках указанных не осуществлялась.</w:t>
      </w:r>
      <w:bookmarkStart w:id="0" w:name="_GoBack"/>
      <w:bookmarkEnd w:id="0"/>
    </w:p>
    <w:p w:rsidR="008B032D" w:rsidRDefault="008B032D" w:rsidP="00B115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8B032D" w:rsidRDefault="00744206" w:rsidP="00744206">
      <w:pPr>
        <w:pStyle w:val="a3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6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423848">
        <w:rPr>
          <w:rFonts w:ascii="Times New Roman" w:hAnsi="Times New Roman" w:cs="Times New Roman"/>
          <w:sz w:val="28"/>
          <w:szCs w:val="28"/>
        </w:rPr>
        <w:t>3</w:t>
      </w:r>
      <w:r w:rsidRPr="00744206">
        <w:rPr>
          <w:rFonts w:ascii="Times New Roman" w:hAnsi="Times New Roman" w:cs="Times New Roman"/>
          <w:sz w:val="28"/>
          <w:szCs w:val="28"/>
        </w:rPr>
        <w:t xml:space="preserve"> году Программа профилактики направлена на обеспечение соблюдения обязательных требований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2C6EEF" w:rsidRDefault="00744206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нарушений контролируемыми лицами обязательных требований законодательства, устранения причин, фак</w:t>
      </w:r>
      <w:r w:rsidR="002C6EEF">
        <w:rPr>
          <w:rFonts w:ascii="Times New Roman" w:hAnsi="Times New Roman" w:cs="Times New Roman"/>
          <w:sz w:val="28"/>
          <w:szCs w:val="28"/>
        </w:rPr>
        <w:t>торов и условий, способствующим нарушениям, предусмотрено размещение на официальном сайте контрольного органа следующей информации:</w:t>
      </w:r>
    </w:p>
    <w:p w:rsidR="002C6EEF" w:rsidRDefault="002C6EEF" w:rsidP="0074420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 по соблюдению обязательных требований в области муниципального контроля;</w:t>
      </w:r>
    </w:p>
    <w:p w:rsidR="002C6EEF" w:rsidRDefault="002C6EEF" w:rsidP="0074420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осуществление муниципального контроля;</w:t>
      </w:r>
    </w:p>
    <w:p w:rsidR="002C6EEF" w:rsidRDefault="002C6EEF" w:rsidP="0074420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положений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в текущем году будут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результатах проверок и принятых контролируемыми лицами мерах по устранению выявленных нарушений;</w:t>
      </w: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2C6EEF" w:rsidRDefault="002C6EEF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EEF" w:rsidRPr="0089347D" w:rsidRDefault="002C6EEF" w:rsidP="0089347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7D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3A574C" w:rsidRDefault="003A574C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74C" w:rsidRDefault="003A574C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реализации Программы</w:t>
      </w:r>
      <w:r w:rsidR="00177E08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A574C" w:rsidRDefault="003A574C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A574C" w:rsidRDefault="003A574C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</w:t>
      </w:r>
      <w:r w:rsidR="00423848">
        <w:rPr>
          <w:rFonts w:ascii="Times New Roman" w:hAnsi="Times New Roman" w:cs="Times New Roman"/>
          <w:sz w:val="28"/>
          <w:szCs w:val="28"/>
        </w:rPr>
        <w:t xml:space="preserve"> обязательных требований и (или</w:t>
      </w:r>
      <w:r>
        <w:rPr>
          <w:rFonts w:ascii="Times New Roman" w:hAnsi="Times New Roman" w:cs="Times New Roman"/>
          <w:sz w:val="28"/>
          <w:szCs w:val="28"/>
        </w:rPr>
        <w:t xml:space="preserve"> причинению вреда (ущерба) охраняемым законом ценностям;</w:t>
      </w:r>
    </w:p>
    <w:p w:rsidR="003A574C" w:rsidRDefault="003A574C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574C" w:rsidRDefault="00177E0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реализации Программы профилактики являются:</w:t>
      </w:r>
    </w:p>
    <w:p w:rsidR="00177E08" w:rsidRDefault="00177E0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возможной угрозы причинения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77E08" w:rsidRDefault="00177E0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77E08" w:rsidRDefault="00177E0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77E08" w:rsidRDefault="00177E0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внедрение мер системной профилактики, повышение уровня правовой грамотности контролируемых лиц, </w:t>
      </w:r>
      <w:r w:rsidR="00126BB8">
        <w:rPr>
          <w:rFonts w:ascii="Times New Roman" w:hAnsi="Times New Roman" w:cs="Times New Roman"/>
          <w:sz w:val="28"/>
          <w:szCs w:val="28"/>
        </w:rPr>
        <w:t>в том числе путем обеспечения доступности информации об обязательных требованиях и необходимых мерах по их исполнению;</w:t>
      </w:r>
    </w:p>
    <w:p w:rsidR="00126BB8" w:rsidRDefault="00126BB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26BB8" w:rsidRDefault="00126BB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BB8" w:rsidRPr="0089347D" w:rsidRDefault="00126BB8" w:rsidP="0089347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7D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26BB8" w:rsidRDefault="00126BB8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552"/>
        <w:gridCol w:w="3968"/>
        <w:gridCol w:w="2234"/>
      </w:tblGrid>
      <w:tr w:rsidR="001236B4" w:rsidRPr="001236B4" w:rsidTr="00E119B7">
        <w:tc>
          <w:tcPr>
            <w:tcW w:w="993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3968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профилактического мероприятия</w:t>
            </w:r>
          </w:p>
        </w:tc>
        <w:tc>
          <w:tcPr>
            <w:tcW w:w="2234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профилактического мероприятия</w:t>
            </w:r>
          </w:p>
        </w:tc>
      </w:tr>
      <w:tr w:rsidR="001236B4" w:rsidRPr="001236B4" w:rsidTr="00E119B7">
        <w:tc>
          <w:tcPr>
            <w:tcW w:w="993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968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органа муниципального контроля сведений, предусмотренных ст. 46 Федерального закона от 31.07.2020 № 248-ФЗ</w:t>
            </w:r>
          </w:p>
        </w:tc>
        <w:tc>
          <w:tcPr>
            <w:tcW w:w="2234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обновления</w:t>
            </w:r>
          </w:p>
        </w:tc>
      </w:tr>
      <w:tr w:rsidR="001236B4" w:rsidRPr="001236B4" w:rsidTr="00E119B7">
        <w:tc>
          <w:tcPr>
            <w:tcW w:w="993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968" w:type="dxa"/>
          </w:tcPr>
          <w:p w:rsidR="001236B4" w:rsidRDefault="001236B4" w:rsidP="001236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разъяснений лицом, уполномоченного на осуществление муниципального контроля, по вопросам, связанным с организацией и осуществления муниципального контроля.</w:t>
            </w:r>
          </w:p>
          <w:p w:rsidR="001236B4" w:rsidRPr="001236B4" w:rsidRDefault="001236B4" w:rsidP="001236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должны превышать 15 минут.</w:t>
            </w:r>
          </w:p>
        </w:tc>
        <w:tc>
          <w:tcPr>
            <w:tcW w:w="2234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 по мере обращения заинтересованных лиц</w:t>
            </w:r>
          </w:p>
        </w:tc>
      </w:tr>
      <w:tr w:rsidR="001236B4" w:rsidRPr="001236B4" w:rsidTr="00E119B7">
        <w:tc>
          <w:tcPr>
            <w:tcW w:w="993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968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контролируемому лицу </w:t>
            </w:r>
            <w:r w:rsidR="00E119B7">
              <w:rPr>
                <w:rFonts w:ascii="Times New Roman" w:hAnsi="Times New Roman" w:cs="Times New Roman"/>
                <w:sz w:val="24"/>
                <w:szCs w:val="24"/>
              </w:rPr>
              <w:t>предостережения о недопустимости нарушения обязательных требований с предложением принять меры по обеспечению соблюдения обязательных требований</w:t>
            </w:r>
          </w:p>
        </w:tc>
        <w:tc>
          <w:tcPr>
            <w:tcW w:w="2234" w:type="dxa"/>
          </w:tcPr>
          <w:p w:rsidR="001236B4" w:rsidRPr="001236B4" w:rsidRDefault="001236B4" w:rsidP="001236B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при наличии информации, являющей основанием</w:t>
            </w:r>
          </w:p>
        </w:tc>
      </w:tr>
    </w:tbl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Pr="0089347D" w:rsidRDefault="006339BA" w:rsidP="0089347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7D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профилактики устанавливаются следующие показатели: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мероприятий;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контролируемых лиц, в отношении которых проведены профилактические мероприятия;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количество контрольных (надзорных) мероприятий при увеличении профилактических мероприятий при одновременном сохранении текущего состояния подконтрольно сферы;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количество однотипных и повторяющихся нарушений одним и тем же подконтрольным субъектом.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рассчитываются как отношение количества проведенных профилактических мероприятий к количеству проведенных контрольных мероприятий. </w:t>
      </w:r>
    </w:p>
    <w:p w:rsidR="006339BA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показателей результативности и эффективности Программы профилактики подлежат включению в доклад об осуществлении муниципального контроля.</w:t>
      </w:r>
    </w:p>
    <w:p w:rsidR="006339BA" w:rsidRPr="00744206" w:rsidRDefault="006339BA" w:rsidP="002C6E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39BA" w:rsidRPr="00744206" w:rsidSect="008934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6531"/>
    <w:multiLevelType w:val="multilevel"/>
    <w:tmpl w:val="A0DC99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F4"/>
    <w:rsid w:val="001236B4"/>
    <w:rsid w:val="00126BB8"/>
    <w:rsid w:val="00177E08"/>
    <w:rsid w:val="002C6EEF"/>
    <w:rsid w:val="003A574C"/>
    <w:rsid w:val="00423848"/>
    <w:rsid w:val="006339BA"/>
    <w:rsid w:val="00675EF4"/>
    <w:rsid w:val="006D3073"/>
    <w:rsid w:val="00744206"/>
    <w:rsid w:val="0089347D"/>
    <w:rsid w:val="008B032D"/>
    <w:rsid w:val="00A635E9"/>
    <w:rsid w:val="00B1158C"/>
    <w:rsid w:val="00BA6F57"/>
    <w:rsid w:val="00CF57D3"/>
    <w:rsid w:val="00DC4303"/>
    <w:rsid w:val="00E119B7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06"/>
    <w:pPr>
      <w:ind w:left="720"/>
      <w:contextualSpacing/>
    </w:pPr>
  </w:style>
  <w:style w:type="table" w:styleId="a4">
    <w:name w:val="Table Grid"/>
    <w:basedOn w:val="a1"/>
    <w:uiPriority w:val="59"/>
    <w:rsid w:val="0012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06"/>
    <w:pPr>
      <w:ind w:left="720"/>
      <w:contextualSpacing/>
    </w:pPr>
  </w:style>
  <w:style w:type="table" w:styleId="a4">
    <w:name w:val="Table Grid"/>
    <w:basedOn w:val="a1"/>
    <w:uiPriority w:val="59"/>
    <w:rsid w:val="0012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F86B-55F5-4DD2-96CF-FD57741D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Твиретина ОА</dc:creator>
  <cp:keywords/>
  <dc:description/>
  <cp:lastModifiedBy>RePack by Diakov</cp:lastModifiedBy>
  <cp:revision>14</cp:revision>
  <cp:lastPrinted>2022-02-09T01:19:00Z</cp:lastPrinted>
  <dcterms:created xsi:type="dcterms:W3CDTF">2022-01-17T01:24:00Z</dcterms:created>
  <dcterms:modified xsi:type="dcterms:W3CDTF">2022-09-26T02:35:00Z</dcterms:modified>
</cp:coreProperties>
</file>